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82702">
        <w:tc>
          <w:tcPr>
            <w:tcW w:w="9558" w:type="dxa"/>
            <w:gridSpan w:val="6"/>
          </w:tcPr>
          <w:p w:rsidR="00182702" w:rsidRPr="00265CB1" w:rsidRDefault="00182702">
            <w:pPr>
              <w:rPr>
                <w:rFonts w:ascii="Arial" w:hAnsi="Arial"/>
              </w:rPr>
            </w:pPr>
            <w:bookmarkStart w:id="0" w:name="_GoBack"/>
            <w:bookmarkEnd w:id="0"/>
          </w:p>
          <w:p w:rsidR="00182702" w:rsidRDefault="001827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82702" w:rsidRDefault="00182702">
            <w:pPr>
              <w:rPr>
                <w:rFonts w:ascii="Arial" w:hAnsi="Arial"/>
                <w:b/>
                <w:sz w:val="28"/>
                <w:lang w:val="en-GB"/>
              </w:rPr>
            </w:pPr>
          </w:p>
          <w:p w:rsidR="00182702" w:rsidRDefault="00182702">
            <w:pPr>
              <w:tabs>
                <w:tab w:val="center" w:pos="4560"/>
              </w:tabs>
              <w:rPr>
                <w:rFonts w:ascii="Arial" w:hAnsi="Arial"/>
                <w:b/>
                <w:sz w:val="28"/>
                <w:lang w:val="en-GB"/>
              </w:rPr>
            </w:pPr>
            <w:r>
              <w:rPr>
                <w:rFonts w:ascii="Arial" w:hAnsi="Arial"/>
                <w:b/>
                <w:sz w:val="28"/>
                <w:lang w:val="en-GB"/>
              </w:rPr>
              <w:tab/>
              <w:t>SAULT STE. MARIE, ONTARIO</w:t>
            </w:r>
          </w:p>
          <w:p w:rsidR="00182702" w:rsidRDefault="00182702">
            <w:pPr>
              <w:tabs>
                <w:tab w:val="center" w:pos="4560"/>
              </w:tabs>
              <w:rPr>
                <w:rFonts w:ascii="Arial" w:hAnsi="Arial"/>
                <w:lang w:val="en-GB"/>
              </w:rPr>
            </w:pPr>
          </w:p>
          <w:p w:rsidR="00182702" w:rsidRDefault="00182702">
            <w:pPr>
              <w:jc w:val="center"/>
              <w:rPr>
                <w:rFonts w:ascii="Arial" w:hAnsi="Arial"/>
              </w:rPr>
            </w:pPr>
          </w:p>
          <w:p w:rsidR="00182702" w:rsidRDefault="00F032C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182702" w:rsidRDefault="00182702">
            <w:pPr>
              <w:jc w:val="center"/>
              <w:rPr>
                <w:rFonts w:ascii="Arial" w:hAnsi="Arial"/>
                <w:lang w:val="en-GB"/>
              </w:rPr>
            </w:pPr>
          </w:p>
          <w:p w:rsidR="00182702" w:rsidRDefault="00182702">
            <w:pPr>
              <w:pStyle w:val="Heading1"/>
              <w:rPr>
                <w:rFonts w:ascii="Arial" w:hAnsi="Arial"/>
                <w:sz w:val="28"/>
                <w:u w:val="none"/>
              </w:rPr>
            </w:pPr>
            <w:r>
              <w:rPr>
                <w:rFonts w:ascii="Arial" w:hAnsi="Arial"/>
                <w:sz w:val="28"/>
                <w:u w:val="none"/>
              </w:rPr>
              <w:t>COURSE OUTLINE</w:t>
            </w:r>
          </w:p>
          <w:p w:rsidR="00182702" w:rsidRDefault="00182702">
            <w:pPr>
              <w:rPr>
                <w:rFonts w:ascii="Arial" w:hAnsi="Arial"/>
              </w:rPr>
            </w:pPr>
          </w:p>
        </w:tc>
      </w:tr>
      <w:tr w:rsidR="00182702">
        <w:tc>
          <w:tcPr>
            <w:tcW w:w="2518" w:type="dxa"/>
          </w:tcPr>
          <w:p w:rsidR="00182702" w:rsidRDefault="00182702">
            <w:pPr>
              <w:rPr>
                <w:rFonts w:ascii="Arial" w:hAnsi="Arial"/>
                <w:b/>
                <w:lang w:val="en-GB"/>
              </w:rPr>
            </w:pPr>
            <w:r>
              <w:rPr>
                <w:rFonts w:ascii="Arial" w:hAnsi="Arial"/>
                <w:b/>
                <w:lang w:val="en-GB"/>
              </w:rPr>
              <w:t>COURSE TITLE:</w:t>
            </w:r>
          </w:p>
          <w:p w:rsidR="00182702" w:rsidRDefault="00182702">
            <w:pPr>
              <w:rPr>
                <w:rFonts w:ascii="Arial" w:hAnsi="Arial"/>
                <w:b/>
              </w:rPr>
            </w:pPr>
          </w:p>
        </w:tc>
        <w:tc>
          <w:tcPr>
            <w:tcW w:w="7040" w:type="dxa"/>
            <w:gridSpan w:val="5"/>
          </w:tcPr>
          <w:p w:rsidR="00182702" w:rsidRDefault="00182702">
            <w:pPr>
              <w:rPr>
                <w:rFonts w:ascii="Arial" w:hAnsi="Arial"/>
              </w:rPr>
            </w:pPr>
            <w:r>
              <w:rPr>
                <w:rFonts w:ascii="Arial" w:hAnsi="Arial"/>
              </w:rPr>
              <w:t>Introduction to Studio Lighting and Equipment</w:t>
            </w:r>
          </w:p>
        </w:tc>
      </w:tr>
      <w:tr w:rsidR="00182702">
        <w:tc>
          <w:tcPr>
            <w:tcW w:w="2518" w:type="dxa"/>
          </w:tcPr>
          <w:p w:rsidR="00182702" w:rsidRDefault="00182702">
            <w:pPr>
              <w:rPr>
                <w:rFonts w:ascii="Arial" w:hAnsi="Arial"/>
                <w:b/>
                <w:lang w:val="en-GB"/>
              </w:rPr>
            </w:pPr>
            <w:r>
              <w:rPr>
                <w:rFonts w:ascii="Arial" w:hAnsi="Arial"/>
                <w:b/>
                <w:lang w:val="en-GB"/>
              </w:rPr>
              <w:t>CODE NO. :</w:t>
            </w:r>
          </w:p>
          <w:p w:rsidR="00182702" w:rsidRDefault="00182702">
            <w:pPr>
              <w:rPr>
                <w:rFonts w:ascii="Arial" w:hAnsi="Arial"/>
                <w:b/>
              </w:rPr>
            </w:pPr>
          </w:p>
        </w:tc>
        <w:tc>
          <w:tcPr>
            <w:tcW w:w="3402" w:type="dxa"/>
            <w:gridSpan w:val="2"/>
          </w:tcPr>
          <w:p w:rsidR="00182702" w:rsidRDefault="00182702">
            <w:pPr>
              <w:rPr>
                <w:rFonts w:ascii="Arial" w:hAnsi="Arial"/>
              </w:rPr>
            </w:pPr>
            <w:r>
              <w:rPr>
                <w:rFonts w:ascii="Arial" w:hAnsi="Arial"/>
              </w:rPr>
              <w:t>PHT101</w:t>
            </w:r>
          </w:p>
        </w:tc>
        <w:tc>
          <w:tcPr>
            <w:tcW w:w="1701" w:type="dxa"/>
          </w:tcPr>
          <w:p w:rsidR="00182702" w:rsidRDefault="00182702">
            <w:pPr>
              <w:rPr>
                <w:rFonts w:ascii="Arial" w:hAnsi="Arial"/>
                <w:b/>
              </w:rPr>
            </w:pPr>
            <w:r>
              <w:rPr>
                <w:rFonts w:ascii="Arial" w:hAnsi="Arial"/>
                <w:b/>
                <w:lang w:val="en-GB"/>
              </w:rPr>
              <w:t>SEMESTER:</w:t>
            </w:r>
          </w:p>
        </w:tc>
        <w:tc>
          <w:tcPr>
            <w:tcW w:w="1937" w:type="dxa"/>
            <w:gridSpan w:val="2"/>
          </w:tcPr>
          <w:p w:rsidR="00182702" w:rsidRDefault="00182702">
            <w:pPr>
              <w:rPr>
                <w:rFonts w:ascii="Arial" w:hAnsi="Arial"/>
              </w:rPr>
            </w:pPr>
            <w:r>
              <w:rPr>
                <w:rFonts w:ascii="Arial" w:hAnsi="Arial"/>
              </w:rPr>
              <w:t>1</w:t>
            </w:r>
          </w:p>
        </w:tc>
      </w:tr>
      <w:tr w:rsidR="00182702">
        <w:tc>
          <w:tcPr>
            <w:tcW w:w="2518" w:type="dxa"/>
          </w:tcPr>
          <w:p w:rsidR="00182702" w:rsidRDefault="00182702">
            <w:pPr>
              <w:rPr>
                <w:rFonts w:ascii="Arial" w:hAnsi="Arial"/>
                <w:b/>
                <w:lang w:val="en-GB"/>
              </w:rPr>
            </w:pPr>
            <w:r>
              <w:rPr>
                <w:rFonts w:ascii="Arial" w:hAnsi="Arial"/>
                <w:b/>
                <w:lang w:val="en-GB"/>
              </w:rPr>
              <w:t>PROGRAM:</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Digital Photography and Imaging</w:t>
            </w:r>
          </w:p>
        </w:tc>
      </w:tr>
      <w:tr w:rsidR="00182702">
        <w:tc>
          <w:tcPr>
            <w:tcW w:w="2518" w:type="dxa"/>
          </w:tcPr>
          <w:p w:rsidR="00182702" w:rsidRDefault="00182702">
            <w:pPr>
              <w:rPr>
                <w:rFonts w:ascii="Arial" w:hAnsi="Arial"/>
                <w:b/>
                <w:lang w:val="en-GB"/>
              </w:rPr>
            </w:pPr>
            <w:r>
              <w:rPr>
                <w:rFonts w:ascii="Arial" w:hAnsi="Arial"/>
                <w:b/>
                <w:lang w:val="en-GB"/>
              </w:rPr>
              <w:t>AUTHOR:</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Colin Crowell</w:t>
            </w:r>
          </w:p>
        </w:tc>
      </w:tr>
      <w:tr w:rsidR="00182702">
        <w:tc>
          <w:tcPr>
            <w:tcW w:w="2518" w:type="dxa"/>
          </w:tcPr>
          <w:p w:rsidR="00182702" w:rsidRDefault="00182702">
            <w:pPr>
              <w:rPr>
                <w:rFonts w:ascii="Arial" w:hAnsi="Arial"/>
                <w:b/>
                <w:lang w:val="en-GB"/>
              </w:rPr>
            </w:pPr>
            <w:r>
              <w:rPr>
                <w:rFonts w:ascii="Arial" w:hAnsi="Arial"/>
                <w:b/>
                <w:lang w:val="en-GB"/>
              </w:rPr>
              <w:t>DATE:</w:t>
            </w:r>
          </w:p>
          <w:p w:rsidR="00182702" w:rsidRDefault="00182702">
            <w:pPr>
              <w:rPr>
                <w:rFonts w:ascii="Arial" w:hAnsi="Arial"/>
              </w:rPr>
            </w:pPr>
          </w:p>
        </w:tc>
        <w:tc>
          <w:tcPr>
            <w:tcW w:w="1730" w:type="dxa"/>
          </w:tcPr>
          <w:p w:rsidR="00182702" w:rsidRDefault="00DC6F0F">
            <w:pPr>
              <w:rPr>
                <w:rFonts w:ascii="Arial" w:hAnsi="Arial"/>
              </w:rPr>
            </w:pPr>
            <w:r>
              <w:rPr>
                <w:rFonts w:ascii="Arial" w:hAnsi="Arial"/>
              </w:rPr>
              <w:t>June 2013</w:t>
            </w:r>
          </w:p>
        </w:tc>
        <w:tc>
          <w:tcPr>
            <w:tcW w:w="3600" w:type="dxa"/>
            <w:gridSpan w:val="3"/>
          </w:tcPr>
          <w:p w:rsidR="00182702" w:rsidRDefault="00182702">
            <w:pPr>
              <w:rPr>
                <w:rFonts w:ascii="Arial" w:hAnsi="Arial"/>
              </w:rPr>
            </w:pPr>
            <w:r>
              <w:rPr>
                <w:rFonts w:ascii="Arial" w:hAnsi="Arial"/>
                <w:b/>
                <w:lang w:val="en-GB"/>
              </w:rPr>
              <w:t>PREVIOUS OUTLINE DATED:</w:t>
            </w:r>
          </w:p>
        </w:tc>
        <w:tc>
          <w:tcPr>
            <w:tcW w:w="1710" w:type="dxa"/>
          </w:tcPr>
          <w:p w:rsidR="00182702" w:rsidRDefault="00DC6F0F">
            <w:pPr>
              <w:rPr>
                <w:rFonts w:ascii="Arial" w:hAnsi="Arial"/>
              </w:rPr>
            </w:pPr>
            <w:r>
              <w:rPr>
                <w:rFonts w:ascii="Arial" w:hAnsi="Arial"/>
              </w:rPr>
              <w:t>June 2012</w:t>
            </w:r>
          </w:p>
        </w:tc>
      </w:tr>
      <w:tr w:rsidR="00182702">
        <w:tc>
          <w:tcPr>
            <w:tcW w:w="2518" w:type="dxa"/>
          </w:tcPr>
          <w:p w:rsidR="00182702" w:rsidRDefault="00182702">
            <w:pPr>
              <w:rPr>
                <w:rFonts w:ascii="Arial" w:hAnsi="Arial"/>
              </w:rPr>
            </w:pPr>
            <w:r>
              <w:rPr>
                <w:rFonts w:ascii="Arial" w:hAnsi="Arial"/>
                <w:b/>
                <w:lang w:val="en-GB"/>
              </w:rPr>
              <w:t>APPROVED:</w:t>
            </w:r>
          </w:p>
        </w:tc>
        <w:tc>
          <w:tcPr>
            <w:tcW w:w="5330" w:type="dxa"/>
            <w:gridSpan w:val="4"/>
          </w:tcPr>
          <w:p w:rsidR="00182702" w:rsidRDefault="00162714">
            <w:pPr>
              <w:jc w:val="center"/>
              <w:rPr>
                <w:rFonts w:ascii="Arial" w:hAnsi="Arial"/>
              </w:rPr>
            </w:pPr>
            <w:r>
              <w:rPr>
                <w:rFonts w:ascii="Arial" w:hAnsi="Arial"/>
              </w:rPr>
              <w:t>“Colin Kirkwood”</w:t>
            </w:r>
          </w:p>
          <w:p w:rsidR="00182702" w:rsidRDefault="00182702">
            <w:pPr>
              <w:jc w:val="center"/>
              <w:rPr>
                <w:rFonts w:ascii="Arial" w:hAnsi="Arial"/>
              </w:rPr>
            </w:pPr>
          </w:p>
        </w:tc>
        <w:tc>
          <w:tcPr>
            <w:tcW w:w="1710" w:type="dxa"/>
          </w:tcPr>
          <w:p w:rsidR="00182702" w:rsidRDefault="00162714">
            <w:pPr>
              <w:jc w:val="center"/>
              <w:rPr>
                <w:rFonts w:ascii="Arial" w:hAnsi="Arial"/>
                <w:lang w:val="en-GB"/>
              </w:rPr>
            </w:pPr>
            <w:r>
              <w:rPr>
                <w:rFonts w:ascii="Arial" w:hAnsi="Arial"/>
                <w:lang w:val="en-GB"/>
              </w:rPr>
              <w:t>June 11/13</w:t>
            </w:r>
          </w:p>
          <w:p w:rsidR="00182702" w:rsidRDefault="00182702">
            <w:pPr>
              <w:jc w:val="center"/>
              <w:rPr>
                <w:rFonts w:ascii="Arial" w:hAnsi="Arial"/>
              </w:rPr>
            </w:pPr>
          </w:p>
        </w:tc>
      </w:tr>
      <w:tr w:rsidR="00182702">
        <w:tc>
          <w:tcPr>
            <w:tcW w:w="2518" w:type="dxa"/>
          </w:tcPr>
          <w:p w:rsidR="00182702" w:rsidRDefault="00182702">
            <w:pPr>
              <w:rPr>
                <w:rFonts w:ascii="Arial" w:hAnsi="Arial"/>
                <w:b/>
                <w:lang w:val="en-GB"/>
              </w:rPr>
            </w:pPr>
          </w:p>
        </w:tc>
        <w:tc>
          <w:tcPr>
            <w:tcW w:w="5330" w:type="dxa"/>
            <w:gridSpan w:val="4"/>
          </w:tcPr>
          <w:p w:rsidR="00182702" w:rsidRDefault="00182702">
            <w:pPr>
              <w:jc w:val="center"/>
              <w:rPr>
                <w:rFonts w:ascii="Arial" w:hAnsi="Arial"/>
                <w:b/>
              </w:rPr>
            </w:pPr>
            <w:r>
              <w:rPr>
                <w:rFonts w:ascii="Arial" w:hAnsi="Arial"/>
                <w:b/>
              </w:rPr>
              <w:t>__________________________________</w:t>
            </w:r>
          </w:p>
          <w:p w:rsidR="00182702" w:rsidRDefault="00DC6F0F">
            <w:pPr>
              <w:jc w:val="center"/>
              <w:rPr>
                <w:rFonts w:ascii="Arial" w:hAnsi="Arial"/>
                <w:b/>
              </w:rPr>
            </w:pPr>
            <w:r>
              <w:rPr>
                <w:rFonts w:ascii="Arial" w:hAnsi="Arial"/>
                <w:b/>
              </w:rPr>
              <w:t>DEAN</w:t>
            </w:r>
          </w:p>
          <w:p w:rsidR="00182702" w:rsidRDefault="00182702">
            <w:pPr>
              <w:rPr>
                <w:rFonts w:ascii="Arial" w:hAnsi="Arial"/>
              </w:rPr>
            </w:pPr>
          </w:p>
        </w:tc>
        <w:tc>
          <w:tcPr>
            <w:tcW w:w="1710" w:type="dxa"/>
          </w:tcPr>
          <w:p w:rsidR="00182702" w:rsidRDefault="00182702">
            <w:pPr>
              <w:jc w:val="center"/>
              <w:rPr>
                <w:rFonts w:ascii="Arial" w:hAnsi="Arial"/>
                <w:lang w:val="en-GB"/>
              </w:rPr>
            </w:pPr>
            <w:r>
              <w:rPr>
                <w:rFonts w:ascii="Arial" w:hAnsi="Arial"/>
                <w:lang w:val="en-GB"/>
              </w:rPr>
              <w:t>__________</w:t>
            </w:r>
          </w:p>
          <w:p w:rsidR="00182702" w:rsidRDefault="00182702">
            <w:pPr>
              <w:jc w:val="center"/>
              <w:rPr>
                <w:rFonts w:ascii="Arial" w:hAnsi="Arial"/>
              </w:rPr>
            </w:pPr>
            <w:r>
              <w:rPr>
                <w:rFonts w:ascii="Arial" w:hAnsi="Arial"/>
                <w:b/>
                <w:lang w:val="en-GB"/>
              </w:rPr>
              <w:t>DATE</w:t>
            </w:r>
          </w:p>
        </w:tc>
      </w:tr>
      <w:tr w:rsidR="00182702">
        <w:tc>
          <w:tcPr>
            <w:tcW w:w="2518" w:type="dxa"/>
          </w:tcPr>
          <w:p w:rsidR="00182702" w:rsidRDefault="00182702">
            <w:pPr>
              <w:rPr>
                <w:rFonts w:ascii="Arial" w:hAnsi="Arial"/>
                <w:b/>
                <w:lang w:val="en-GB"/>
              </w:rPr>
            </w:pPr>
            <w:r>
              <w:rPr>
                <w:rFonts w:ascii="Arial" w:hAnsi="Arial"/>
                <w:b/>
                <w:lang w:val="en-GB"/>
              </w:rPr>
              <w:t>TOTAL CREDITS:</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2518" w:type="dxa"/>
          </w:tcPr>
          <w:p w:rsidR="00182702" w:rsidRDefault="00182702">
            <w:pPr>
              <w:rPr>
                <w:rFonts w:ascii="Arial" w:hAnsi="Arial"/>
                <w:b/>
                <w:lang w:val="en-GB"/>
              </w:rPr>
            </w:pPr>
            <w:r>
              <w:rPr>
                <w:rFonts w:ascii="Arial" w:hAnsi="Arial"/>
                <w:b/>
                <w:lang w:val="en-GB"/>
              </w:rPr>
              <w:t>PREREQUISITE(S):</w:t>
            </w:r>
          </w:p>
          <w:p w:rsidR="00182702" w:rsidRDefault="00182702">
            <w:pPr>
              <w:rPr>
                <w:rFonts w:ascii="Arial" w:hAnsi="Arial"/>
              </w:rPr>
            </w:pPr>
          </w:p>
        </w:tc>
        <w:tc>
          <w:tcPr>
            <w:tcW w:w="7040" w:type="dxa"/>
            <w:gridSpan w:val="5"/>
          </w:tcPr>
          <w:p w:rsidR="00182702" w:rsidRDefault="00182702">
            <w:pPr>
              <w:rPr>
                <w:rFonts w:ascii="Arial" w:hAnsi="Arial" w:cs="Arial"/>
              </w:rPr>
            </w:pPr>
            <w:r>
              <w:rPr>
                <w:rFonts w:ascii="Arial" w:hAnsi="Arial" w:cs="Arial"/>
                <w:sz w:val="22"/>
                <w:szCs w:val="22"/>
              </w:rPr>
              <w:t>College and program admission requirements.</w:t>
            </w:r>
          </w:p>
        </w:tc>
      </w:tr>
      <w:tr w:rsidR="00182702">
        <w:tc>
          <w:tcPr>
            <w:tcW w:w="2518" w:type="dxa"/>
          </w:tcPr>
          <w:p w:rsidR="00182702" w:rsidRDefault="00182702">
            <w:pPr>
              <w:rPr>
                <w:rFonts w:ascii="Arial" w:hAnsi="Arial"/>
                <w:b/>
                <w:lang w:val="en-GB"/>
              </w:rPr>
            </w:pPr>
            <w:r>
              <w:rPr>
                <w:rFonts w:ascii="Arial" w:hAnsi="Arial"/>
                <w:b/>
                <w:lang w:val="en-GB"/>
              </w:rPr>
              <w:t>HOURS/WEEK:</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9558" w:type="dxa"/>
            <w:gridSpan w:val="6"/>
          </w:tcPr>
          <w:p w:rsidR="00182702" w:rsidRDefault="00182702">
            <w:pPr>
              <w:pStyle w:val="Heading2"/>
              <w:tabs>
                <w:tab w:val="center" w:pos="4560"/>
              </w:tabs>
              <w:rPr>
                <w:rFonts w:ascii="Arial" w:hAnsi="Arial"/>
              </w:rPr>
            </w:pPr>
          </w:p>
          <w:p w:rsidR="00182702" w:rsidRDefault="00182702">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82702" w:rsidRDefault="0018270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82702" w:rsidRDefault="001827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82702">
        <w:tc>
          <w:tcPr>
            <w:tcW w:w="9558" w:type="dxa"/>
            <w:gridSpan w:val="6"/>
          </w:tcPr>
          <w:p w:rsidR="00182702" w:rsidRDefault="00182702">
            <w:pPr>
              <w:pStyle w:val="Heading2"/>
              <w:tabs>
                <w:tab w:val="center" w:pos="4560"/>
              </w:tabs>
              <w:rPr>
                <w:rFonts w:ascii="Arial" w:hAnsi="Arial"/>
                <w:b w:val="0"/>
              </w:rPr>
            </w:pPr>
            <w:r>
              <w:rPr>
                <w:rFonts w:ascii="Arial" w:hAnsi="Arial"/>
                <w:b w:val="0"/>
                <w:i/>
              </w:rPr>
              <w:t>For additional informa</w:t>
            </w:r>
            <w:r w:rsidR="00DC6F0F">
              <w:rPr>
                <w:rFonts w:ascii="Arial" w:hAnsi="Arial"/>
                <w:b w:val="0"/>
                <w:i/>
              </w:rPr>
              <w:t>tion, please contact Colin Kirkwood, Dean</w:t>
            </w:r>
            <w:r>
              <w:rPr>
                <w:rFonts w:ascii="Arial" w:hAnsi="Arial"/>
                <w:b w:val="0"/>
                <w:i/>
              </w:rPr>
              <w:t>,</w:t>
            </w:r>
          </w:p>
        </w:tc>
      </w:tr>
      <w:tr w:rsidR="00182702">
        <w:tc>
          <w:tcPr>
            <w:tcW w:w="9558" w:type="dxa"/>
            <w:gridSpan w:val="6"/>
          </w:tcPr>
          <w:p w:rsidR="00182702" w:rsidRDefault="00182702" w:rsidP="00DC6F0F">
            <w:pPr>
              <w:tabs>
                <w:tab w:val="center" w:pos="4560"/>
              </w:tabs>
              <w:jc w:val="center"/>
              <w:rPr>
                <w:rFonts w:ascii="Arial" w:hAnsi="Arial"/>
                <w:i/>
                <w:lang w:val="en-GB"/>
              </w:rPr>
            </w:pPr>
            <w:r>
              <w:rPr>
                <w:rFonts w:ascii="Arial" w:hAnsi="Arial"/>
                <w:i/>
                <w:lang w:val="en-GB"/>
              </w:rPr>
              <w:t xml:space="preserve">School of </w:t>
            </w:r>
            <w:r w:rsidR="00DC6F0F">
              <w:rPr>
                <w:rFonts w:ascii="Arial" w:hAnsi="Arial"/>
                <w:i/>
              </w:rPr>
              <w:t>Environment, Technology and Business</w:t>
            </w:r>
          </w:p>
        </w:tc>
      </w:tr>
      <w:tr w:rsidR="00182702">
        <w:tc>
          <w:tcPr>
            <w:tcW w:w="9558" w:type="dxa"/>
            <w:gridSpan w:val="6"/>
          </w:tcPr>
          <w:p w:rsidR="00182702" w:rsidRDefault="00DC6F0F">
            <w:pPr>
              <w:tabs>
                <w:tab w:val="center" w:pos="4560"/>
              </w:tabs>
              <w:jc w:val="center"/>
              <w:rPr>
                <w:rFonts w:ascii="Arial" w:hAnsi="Arial"/>
                <w:i/>
                <w:lang w:val="en-GB"/>
              </w:rPr>
            </w:pPr>
            <w:r>
              <w:rPr>
                <w:rFonts w:ascii="Arial" w:hAnsi="Arial"/>
                <w:i/>
                <w:lang w:val="en-GB"/>
              </w:rPr>
              <w:t>(705) 759-2554, Ext. 2688</w:t>
            </w:r>
          </w:p>
          <w:p w:rsidR="00182702" w:rsidRDefault="00182702">
            <w:pPr>
              <w:tabs>
                <w:tab w:val="center" w:pos="4560"/>
              </w:tabs>
              <w:jc w:val="center"/>
              <w:rPr>
                <w:rFonts w:ascii="Arial" w:hAnsi="Arial"/>
                <w:i/>
                <w:lang w:val="en-GB"/>
              </w:rPr>
            </w:pPr>
          </w:p>
          <w:p w:rsidR="00182702" w:rsidRDefault="00182702">
            <w:pPr>
              <w:tabs>
                <w:tab w:val="center" w:pos="4560"/>
              </w:tabs>
              <w:jc w:val="center"/>
              <w:rPr>
                <w:rFonts w:ascii="Arial" w:hAnsi="Arial"/>
              </w:rPr>
            </w:pPr>
          </w:p>
        </w:tc>
      </w:tr>
    </w:tbl>
    <w:p w:rsidR="00182702" w:rsidRPr="00DC6F0F" w:rsidRDefault="00DC6F0F">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I.</w:t>
            </w:r>
          </w:p>
        </w:tc>
        <w:tc>
          <w:tcPr>
            <w:tcW w:w="8793" w:type="dxa"/>
          </w:tcPr>
          <w:p w:rsidR="00182702" w:rsidRDefault="00182702">
            <w:pPr>
              <w:rPr>
                <w:rFonts w:ascii="Arial" w:hAnsi="Arial"/>
                <w:b/>
              </w:rPr>
            </w:pPr>
            <w:r>
              <w:rPr>
                <w:rFonts w:ascii="Arial" w:hAnsi="Arial"/>
                <w:b/>
              </w:rPr>
              <w:t xml:space="preserve">COURSE DESCRIPTION:  </w:t>
            </w:r>
          </w:p>
          <w:p w:rsidR="00182702" w:rsidRPr="00A615E1" w:rsidRDefault="00182702">
            <w:pPr>
              <w:rPr>
                <w:rFonts w:ascii="Arial" w:hAnsi="Arial"/>
                <w:sz w:val="22"/>
              </w:rPr>
            </w:pPr>
            <w:r w:rsidRPr="00A615E1">
              <w:rPr>
                <w:rFonts w:ascii="Arial" w:hAnsi="Arial" w:cs="Arial"/>
                <w:sz w:val="22"/>
                <w:szCs w:val="26"/>
              </w:rPr>
              <w:t>This entry-level course will introduce students to the equipment found in a photography studio. Instruction will be provided on use of lights and lighting techniques, use of backdrops, basic lighting for product, portraiture, and group scenarios. The content and skills attained in this course will be a prerequisite for future courses in the program.</w:t>
            </w:r>
          </w:p>
        </w:tc>
      </w:tr>
    </w:tbl>
    <w:p w:rsidR="00182702" w:rsidRDefault="0018270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82702">
        <w:tc>
          <w:tcPr>
            <w:tcW w:w="675" w:type="dxa"/>
          </w:tcPr>
          <w:p w:rsidR="00182702" w:rsidRDefault="00182702">
            <w:pPr>
              <w:rPr>
                <w:rFonts w:ascii="Arial" w:hAnsi="Arial"/>
                <w:b/>
              </w:rPr>
            </w:pPr>
            <w:r>
              <w:rPr>
                <w:rFonts w:ascii="Arial" w:hAnsi="Arial"/>
                <w:b/>
              </w:rPr>
              <w:t>II.</w:t>
            </w:r>
          </w:p>
        </w:tc>
        <w:tc>
          <w:tcPr>
            <w:tcW w:w="8793" w:type="dxa"/>
            <w:gridSpan w:val="2"/>
          </w:tcPr>
          <w:p w:rsidR="00182702" w:rsidRPr="00A615E1" w:rsidRDefault="00182702">
            <w:pPr>
              <w:rPr>
                <w:rFonts w:ascii="Arial" w:hAnsi="Arial"/>
                <w:b/>
                <w:sz w:val="22"/>
              </w:rPr>
            </w:pPr>
            <w:r w:rsidRPr="00A615E1">
              <w:rPr>
                <w:rFonts w:ascii="Arial" w:hAnsi="Arial"/>
                <w:b/>
                <w:sz w:val="22"/>
              </w:rPr>
              <w:t>LEARNING OUTCOMES AND ELEMENTS OF THE PERFORMANCE:</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8793" w:type="dxa"/>
            <w:gridSpan w:val="2"/>
          </w:tcPr>
          <w:p w:rsidR="00182702" w:rsidRPr="00A615E1" w:rsidRDefault="00182702">
            <w:pPr>
              <w:rPr>
                <w:rFonts w:ascii="Arial" w:hAnsi="Arial"/>
                <w:sz w:val="22"/>
              </w:rPr>
            </w:pPr>
            <w:r w:rsidRPr="00A615E1">
              <w:rPr>
                <w:rFonts w:ascii="Arial" w:hAnsi="Arial"/>
                <w:sz w:val="22"/>
              </w:rPr>
              <w:t>Upon successful completion of this course, the student will demonstrate the ability to:</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Capture professional quality images using the appropriate equipment and techniques;</w:t>
            </w:r>
          </w:p>
          <w:p w:rsidR="00182702" w:rsidRPr="003F3E42" w:rsidRDefault="00182702">
            <w:pPr>
              <w:rPr>
                <w:rFonts w:ascii="Arial" w:hAnsi="Arial" w:cs="Arial"/>
                <w:b/>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u w:val="single"/>
              </w:rPr>
            </w:pPr>
            <w:r w:rsidRPr="00A615E1">
              <w:rPr>
                <w:rFonts w:ascii="Arial" w:hAnsi="Arial" w:cs="Arial"/>
                <w:sz w:val="22"/>
                <w:u w:val="single"/>
              </w:rPr>
              <w:t>Potential Elements of the Performance:</w:t>
            </w:r>
          </w:p>
          <w:p w:rsidR="00182702" w:rsidRDefault="00182702">
            <w:pPr>
              <w:rPr>
                <w:rFonts w:ascii="Arial" w:hAnsi="Arial" w:cs="Arial"/>
                <w:sz w:val="22"/>
              </w:rPr>
            </w:pPr>
            <w:r>
              <w:rPr>
                <w:rFonts w:ascii="Arial" w:hAnsi="Arial" w:cs="Arial"/>
                <w:sz w:val="22"/>
              </w:rPr>
              <w:t>-Proper equipment use</w:t>
            </w:r>
          </w:p>
          <w:p w:rsidR="00182702" w:rsidRDefault="00182702">
            <w:pPr>
              <w:rPr>
                <w:rFonts w:ascii="Arial" w:hAnsi="Arial" w:cs="Arial"/>
                <w:sz w:val="22"/>
              </w:rPr>
            </w:pPr>
            <w:r>
              <w:rPr>
                <w:rFonts w:ascii="Arial" w:hAnsi="Arial" w:cs="Arial"/>
                <w:sz w:val="22"/>
              </w:rPr>
              <w:t>-Demonstrated control of all lighting within an image</w:t>
            </w:r>
          </w:p>
          <w:p w:rsidR="00653FB1" w:rsidRDefault="00653FB1">
            <w:pPr>
              <w:rPr>
                <w:rFonts w:ascii="Arial" w:hAnsi="Arial" w:cs="Arial"/>
                <w:sz w:val="22"/>
              </w:rPr>
            </w:pPr>
            <w:r>
              <w:rPr>
                <w:rFonts w:ascii="Arial" w:hAnsi="Arial" w:cs="Arial"/>
                <w:sz w:val="22"/>
              </w:rPr>
              <w:t>-Understanding of different lighting positions</w:t>
            </w:r>
          </w:p>
          <w:p w:rsidR="00653FB1" w:rsidRDefault="00653FB1">
            <w:pPr>
              <w:rPr>
                <w:rFonts w:ascii="Arial" w:hAnsi="Arial" w:cs="Arial"/>
                <w:sz w:val="22"/>
              </w:rPr>
            </w:pPr>
            <w:r>
              <w:rPr>
                <w:rFonts w:ascii="Arial" w:hAnsi="Arial" w:cs="Arial"/>
                <w:sz w:val="22"/>
              </w:rPr>
              <w:t>-Demonstrate proper hi-key, low-key and average exposure shooting.</w:t>
            </w:r>
          </w:p>
          <w:p w:rsidR="00182702" w:rsidRDefault="00182702">
            <w:pPr>
              <w:rPr>
                <w:rFonts w:ascii="Arial" w:hAnsi="Arial" w:cs="Arial"/>
                <w:sz w:val="22"/>
              </w:rPr>
            </w:pPr>
            <w:r>
              <w:rPr>
                <w:rFonts w:ascii="Arial" w:hAnsi="Arial" w:cs="Arial"/>
                <w:sz w:val="22"/>
              </w:rPr>
              <w:t>-Use of strong compositional elements.</w:t>
            </w:r>
          </w:p>
          <w:p w:rsidR="00182702" w:rsidRDefault="00182702">
            <w:pPr>
              <w:rPr>
                <w:rFonts w:ascii="Arial" w:hAnsi="Arial" w:cs="Arial"/>
                <w:sz w:val="22"/>
              </w:rPr>
            </w:pPr>
            <w:r>
              <w:rPr>
                <w:rFonts w:ascii="Arial" w:hAnsi="Arial" w:cs="Arial"/>
                <w:sz w:val="22"/>
              </w:rPr>
              <w:t>-Proper storage and safety</w:t>
            </w:r>
          </w:p>
          <w:p w:rsidR="00182702" w:rsidRDefault="00182702">
            <w:pPr>
              <w:rPr>
                <w:rFonts w:ascii="Arial" w:hAnsi="Arial" w:cs="Arial"/>
                <w:sz w:val="22"/>
              </w:rPr>
            </w:pPr>
            <w:r>
              <w:rPr>
                <w:rFonts w:ascii="Arial" w:hAnsi="Arial" w:cs="Arial"/>
                <w:sz w:val="22"/>
              </w:rPr>
              <w:t>-Proper metering techniques (flash and ambient)</w:t>
            </w:r>
          </w:p>
          <w:p w:rsidR="00182702" w:rsidRDefault="00182702">
            <w:pPr>
              <w:rPr>
                <w:rFonts w:ascii="Arial" w:hAnsi="Arial" w:cs="Arial"/>
                <w:sz w:val="22"/>
              </w:rPr>
            </w:pPr>
            <w:r>
              <w:rPr>
                <w:rFonts w:ascii="Arial" w:hAnsi="Arial" w:cs="Arial"/>
                <w:sz w:val="22"/>
              </w:rPr>
              <w:t>-Proper use of single flash lighting setups.</w:t>
            </w:r>
          </w:p>
          <w:p w:rsidR="00182702" w:rsidRDefault="00182702">
            <w:pPr>
              <w:rPr>
                <w:rFonts w:ascii="Arial" w:hAnsi="Arial" w:cs="Arial"/>
                <w:sz w:val="22"/>
              </w:rPr>
            </w:pPr>
            <w:r>
              <w:rPr>
                <w:rFonts w:ascii="Arial" w:hAnsi="Arial" w:cs="Arial"/>
                <w:sz w:val="22"/>
              </w:rPr>
              <w:t xml:space="preserve">-Understanding of light quality (soft, hard, bounced, </w:t>
            </w:r>
            <w:proofErr w:type="spellStart"/>
            <w:r>
              <w:rPr>
                <w:rFonts w:ascii="Arial" w:hAnsi="Arial" w:cs="Arial"/>
                <w:sz w:val="22"/>
              </w:rPr>
              <w:t>difused</w:t>
            </w:r>
            <w:proofErr w:type="spellEnd"/>
            <w:r>
              <w:rPr>
                <w:rFonts w:ascii="Arial" w:hAnsi="Arial" w:cs="Arial"/>
                <w:sz w:val="22"/>
              </w:rPr>
              <w:t>)</w:t>
            </w:r>
          </w:p>
          <w:p w:rsidR="00182702" w:rsidRDefault="00182702" w:rsidP="00182702">
            <w:pPr>
              <w:rPr>
                <w:rFonts w:ascii="Arial" w:hAnsi="Arial" w:cs="Arial"/>
                <w:sz w:val="22"/>
              </w:rPr>
            </w:pPr>
            <w:r>
              <w:rPr>
                <w:rFonts w:ascii="Arial" w:hAnsi="Arial" w:cs="Arial"/>
                <w:sz w:val="22"/>
              </w:rPr>
              <w:t>-Introductory level use of multi flash lighting setups</w:t>
            </w:r>
          </w:p>
          <w:p w:rsidR="00182702" w:rsidRDefault="00182702">
            <w:pPr>
              <w:rPr>
                <w:rFonts w:ascii="Arial" w:hAnsi="Arial" w:cs="Arial"/>
                <w:sz w:val="22"/>
              </w:rPr>
            </w:pPr>
            <w:r>
              <w:rPr>
                <w:rFonts w:ascii="Arial" w:hAnsi="Arial" w:cs="Arial"/>
                <w:sz w:val="22"/>
              </w:rPr>
              <w:t>-Introductory portrait lighting and industry terminology</w:t>
            </w:r>
          </w:p>
          <w:p w:rsidR="00182702" w:rsidRDefault="00182702">
            <w:pPr>
              <w:rPr>
                <w:rFonts w:ascii="Arial" w:hAnsi="Arial" w:cs="Arial"/>
                <w:sz w:val="22"/>
              </w:rPr>
            </w:pPr>
            <w:r>
              <w:rPr>
                <w:rFonts w:ascii="Arial" w:hAnsi="Arial" w:cs="Arial"/>
                <w:sz w:val="22"/>
              </w:rPr>
              <w:t>-Proper use of backdrops</w:t>
            </w:r>
          </w:p>
          <w:p w:rsidR="00182702" w:rsidRDefault="00182702">
            <w:pPr>
              <w:rPr>
                <w:rFonts w:ascii="Arial" w:hAnsi="Arial" w:cs="Arial"/>
                <w:sz w:val="22"/>
              </w:rPr>
            </w:pPr>
            <w:r>
              <w:rPr>
                <w:rFonts w:ascii="Arial" w:hAnsi="Arial" w:cs="Arial"/>
                <w:sz w:val="22"/>
              </w:rPr>
              <w:t>-Proper use of a reflector</w:t>
            </w:r>
          </w:p>
          <w:p w:rsidR="00653FB1" w:rsidRDefault="00653FB1">
            <w:pPr>
              <w:rPr>
                <w:rFonts w:ascii="Arial" w:hAnsi="Arial" w:cs="Arial"/>
                <w:sz w:val="22"/>
              </w:rPr>
            </w:pPr>
            <w:r>
              <w:rPr>
                <w:rFonts w:ascii="Arial" w:hAnsi="Arial" w:cs="Arial"/>
                <w:sz w:val="22"/>
              </w:rPr>
              <w:t>-proper lighting for a metal object.</w:t>
            </w:r>
          </w:p>
          <w:p w:rsidR="00653FB1" w:rsidRDefault="00653FB1">
            <w:pPr>
              <w:rPr>
                <w:rFonts w:ascii="Arial" w:hAnsi="Arial" w:cs="Arial"/>
                <w:sz w:val="22"/>
              </w:rPr>
            </w:pPr>
            <w:r>
              <w:rPr>
                <w:rFonts w:ascii="Arial" w:hAnsi="Arial" w:cs="Arial"/>
                <w:sz w:val="22"/>
              </w:rPr>
              <w:t>-Proper use of a hand held meter.</w:t>
            </w:r>
          </w:p>
          <w:p w:rsidR="00653FB1" w:rsidRPr="00A615E1" w:rsidRDefault="00653FB1">
            <w:pPr>
              <w:rPr>
                <w:rFonts w:ascii="Arial" w:hAnsi="Arial" w:cs="Arial"/>
                <w:sz w:val="22"/>
              </w:rPr>
            </w:pPr>
          </w:p>
        </w:tc>
      </w:tr>
      <w:tr w:rsidR="00182702">
        <w:trPr>
          <w:trHeight w:val="520"/>
        </w:trPr>
        <w:tc>
          <w:tcPr>
            <w:tcW w:w="675" w:type="dxa"/>
            <w:shd w:val="clear" w:color="auto" w:fill="auto"/>
          </w:tcPr>
          <w:p w:rsidR="00182702" w:rsidRDefault="00182702">
            <w:pPr>
              <w:rPr>
                <w:rFonts w:ascii="Arial" w:hAnsi="Arial"/>
              </w:rPr>
            </w:pPr>
          </w:p>
          <w:p w:rsidR="00182702" w:rsidRPr="003F3E42" w:rsidRDefault="00182702" w:rsidP="00182702">
            <w:pPr>
              <w:rPr>
                <w:rFonts w:ascii="Arial" w:hAnsi="Arial"/>
              </w:rPr>
            </w:pPr>
          </w:p>
          <w:p w:rsidR="00182702" w:rsidRPr="003F3E42" w:rsidRDefault="00182702" w:rsidP="00182702">
            <w:pPr>
              <w:rPr>
                <w:rFonts w:ascii="Arial" w:hAnsi="Arial"/>
              </w:rPr>
            </w:pPr>
          </w:p>
        </w:tc>
        <w:tc>
          <w:tcPr>
            <w:tcW w:w="567" w:type="dxa"/>
            <w:shd w:val="clear" w:color="auto" w:fill="auto"/>
          </w:tcPr>
          <w:p w:rsidR="00182702" w:rsidRPr="003F3E42" w:rsidRDefault="00182702">
            <w:pPr>
              <w:rPr>
                <w:rFonts w:ascii="Arial" w:hAnsi="Arial"/>
                <w:b/>
                <w:sz w:val="22"/>
              </w:rPr>
            </w:pPr>
            <w:r w:rsidRPr="00A615E1">
              <w:rPr>
                <w:rFonts w:ascii="Arial" w:hAnsi="Arial"/>
                <w:sz w:val="22"/>
              </w:rPr>
              <w:t>2.</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Utilize design elements and lighting techniques to capture images that communicate effectively; </w:t>
            </w:r>
          </w:p>
          <w:p w:rsidR="00182702" w:rsidRPr="00A615E1" w:rsidRDefault="00182702">
            <w:pPr>
              <w:rPr>
                <w:rFonts w:ascii="Arial" w:hAnsi="Arial" w:cs="Arial"/>
                <w:sz w:val="22"/>
              </w:rPr>
            </w:pPr>
          </w:p>
        </w:tc>
      </w:tr>
      <w:tr w:rsidR="00182702">
        <w:trPr>
          <w:trHeight w:val="52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u w:val="single"/>
              </w:rPr>
            </w:pPr>
            <w:r w:rsidRPr="00A615E1">
              <w:rPr>
                <w:rFonts w:ascii="Arial" w:hAnsi="Arial" w:cs="Arial"/>
                <w:sz w:val="22"/>
                <w:u w:val="single"/>
              </w:rPr>
              <w:t>Potential Elements of the Performance:</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 xml:space="preserve">-Demonstrated use of appropriate composition and lighting techniques for the subject matter.  </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-introductory use of set design elements</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-use of sketches for pre-planning shoot</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3.</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Create and edit well-designed and technically sound digital images using industry standard software</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lastRenderedPageBreak/>
              <w:t>-Assignments and in class labs will require submissions of finished images according to techniques previously demonstrated in the Digital Imaging Class.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4.</w:t>
            </w:r>
          </w:p>
        </w:tc>
        <w:tc>
          <w:tcPr>
            <w:tcW w:w="8226" w:type="dxa"/>
          </w:tcPr>
          <w:p w:rsidR="00182702" w:rsidRPr="003F3E4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Critically evaluate the effectiveness of images in written and verbal format; </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6.</w:t>
            </w:r>
          </w:p>
        </w:tc>
        <w:tc>
          <w:tcPr>
            <w:tcW w:w="8226" w:type="dxa"/>
          </w:tcPr>
          <w:p w:rsidR="0018270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182702" w:rsidRPr="003F3E42" w:rsidRDefault="00182702" w:rsidP="00182702">
            <w:pPr>
              <w:spacing w:before="120" w:after="100" w:afterAutospacing="1"/>
              <w:rPr>
                <w:rFonts w:ascii="Arial" w:hAnsi="Arial" w:cs="Shruti"/>
                <w:b/>
                <w:sz w:val="22"/>
                <w:lang w:val="en-GB"/>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 xml:space="preserve">Assignments from this class will be part of year-end portfolio submission.  </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t>-Emphasis in this class will be on high-end final product submissions with portfolio level standards.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7.</w:t>
            </w:r>
          </w:p>
        </w:tc>
        <w:tc>
          <w:tcPr>
            <w:tcW w:w="8226" w:type="dxa"/>
          </w:tcPr>
          <w:p w:rsidR="00182702" w:rsidRDefault="00182702" w:rsidP="00DC6F0F">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Communicate effectively with clients and suppliers to provide high quality services; </w:t>
            </w:r>
          </w:p>
          <w:p w:rsidR="00DC6F0F" w:rsidRPr="00DC6F0F" w:rsidRDefault="00DC6F0F" w:rsidP="00DC6F0F">
            <w:pPr>
              <w:pStyle w:val="ColorfulList-Accent11"/>
              <w:spacing w:before="100" w:beforeAutospacing="1" w:after="100" w:afterAutospacing="1"/>
              <w:ind w:left="0"/>
              <w:rPr>
                <w:rFonts w:ascii="Arial" w:hAnsi="Arial"/>
                <w:b/>
                <w:lang w:eastAsia="en-CA"/>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-Emphasis on proper understanding of assignments and their detailed requirements.</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182702" w:rsidRDefault="00182702">
            <w:pPr>
              <w:rPr>
                <w:rFonts w:ascii="Arial" w:hAnsi="Arial" w:cs="Arial"/>
                <w:sz w:val="22"/>
              </w:rPr>
            </w:pPr>
          </w:p>
          <w:p w:rsidR="00182702" w:rsidRPr="00A615E1" w:rsidRDefault="00182702">
            <w:pPr>
              <w:rPr>
                <w:rFonts w:ascii="Arial" w:hAnsi="Arial" w:cs="Arial"/>
                <w:sz w:val="22"/>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8.</w:t>
            </w:r>
          </w:p>
        </w:tc>
        <w:tc>
          <w:tcPr>
            <w:tcW w:w="8226" w:type="dxa"/>
          </w:tcPr>
          <w:p w:rsidR="00DC6F0F" w:rsidRPr="00DC6F0F" w:rsidRDefault="00182702" w:rsidP="00DC6F0F">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Participate in ongoing professional development and adhere to ethical and industry standards; </w:t>
            </w: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-Students will be encouraged to refer to industry professionals in order to understand current and past styles and the reoccurring relationships between the two.</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 discussions and practice with photographing of a live subject, the students will learn about appropriate and ethical practices within the industry.</w:t>
            </w:r>
          </w:p>
          <w:p w:rsidR="00182702" w:rsidRPr="007144ED" w:rsidRDefault="00182702" w:rsidP="00182702">
            <w:pPr>
              <w:pStyle w:val="ColorfulList-Accent11"/>
              <w:spacing w:before="100" w:beforeAutospacing="1" w:after="100" w:afterAutospacing="1"/>
              <w:ind w:left="0"/>
              <w:rPr>
                <w:rFonts w:ascii="Arial" w:hAnsi="Arial"/>
                <w:lang w:eastAsia="en-CA"/>
              </w:rPr>
            </w:pP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9.</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Develop a business plan for the establishment and operation of a photographic services company.</w:t>
            </w: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-Discussions about product costs, minimum equipment requirements, cost saving solutions, and efficient workflow to ensure maximum profitability.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10.</w:t>
            </w:r>
          </w:p>
        </w:tc>
        <w:tc>
          <w:tcPr>
            <w:tcW w:w="8226" w:type="dxa"/>
          </w:tcPr>
          <w:p w:rsidR="00182702" w:rsidRPr="003F3E42" w:rsidRDefault="00182702">
            <w:pPr>
              <w:rPr>
                <w:rFonts w:ascii="Arial" w:hAnsi="Arial"/>
                <w:b/>
                <w:sz w:val="22"/>
              </w:rPr>
            </w:pPr>
            <w:r w:rsidRPr="003F3E42">
              <w:rPr>
                <w:rFonts w:ascii="Arial" w:hAnsi="Arial"/>
                <w:b/>
                <w:sz w:val="22"/>
              </w:rPr>
              <w:t>Numeracy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rsidP="00182702">
            <w:pPr>
              <w:rPr>
                <w:rFonts w:ascii="Arial" w:hAnsi="Arial"/>
                <w:sz w:val="22"/>
              </w:rPr>
            </w:pPr>
            <w:r w:rsidRPr="00A615E1">
              <w:rPr>
                <w:rFonts w:ascii="Arial" w:hAnsi="Arial"/>
                <w:sz w:val="22"/>
              </w:rPr>
              <w:t>12.</w:t>
            </w:r>
          </w:p>
        </w:tc>
        <w:tc>
          <w:tcPr>
            <w:tcW w:w="8226" w:type="dxa"/>
          </w:tcPr>
          <w:p w:rsidR="00182702" w:rsidRPr="003F3E42" w:rsidRDefault="00182702" w:rsidP="00182702">
            <w:pPr>
              <w:rPr>
                <w:rFonts w:ascii="Arial" w:hAnsi="Arial"/>
                <w:b/>
                <w:sz w:val="22"/>
              </w:rPr>
            </w:pPr>
            <w:r w:rsidRPr="003F3E42">
              <w:rPr>
                <w:rFonts w:ascii="Arial" w:hAnsi="Arial"/>
                <w:b/>
                <w:sz w:val="22"/>
              </w:rPr>
              <w:t>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proofErr w:type="gramStart"/>
            <w:r w:rsidRPr="007144ED">
              <w:rPr>
                <w:rFonts w:ascii="Arial" w:hAnsi="Arial" w:cs="Shruti"/>
                <w:szCs w:val="20"/>
                <w:lang w:val="en-GB"/>
              </w:rPr>
              <w:t>communicate</w:t>
            </w:r>
            <w:proofErr w:type="gramEnd"/>
            <w:r w:rsidRPr="007144ED">
              <w:rPr>
                <w:rFonts w:ascii="Arial" w:hAnsi="Arial" w:cs="Shruti"/>
                <w:szCs w:val="20"/>
                <w:lang w:val="en-GB"/>
              </w:rPr>
              <w:t xml:space="preserve"> clearly, concisely, and correctly in the written, spoken, and visual form that fulfils the purpose and meets the needs of the audience</w:t>
            </w:r>
            <w:r w:rsidRPr="007144ED">
              <w:rPr>
                <w:rFonts w:ascii="Arial" w:hAnsi="Arial" w:cs="Shruti"/>
                <w:lang w:val="en-GB"/>
              </w:rPr>
              <w:t>.  R</w:t>
            </w:r>
            <w:r w:rsidRPr="007144ED">
              <w:rPr>
                <w:rFonts w:ascii="Arial" w:hAnsi="Arial" w:cs="Shruti"/>
                <w:szCs w:val="20"/>
                <w:lang w:val="en-GB"/>
              </w:rPr>
              <w:t>espond to written, spoken, or visual messages in a manner that ensures effective 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13.</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14.</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innovative thinking</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cs="Shruti"/>
                <w:b/>
                <w:bCs/>
                <w:szCs w:val="20"/>
                <w:lang w:val="en-GB"/>
              </w:rPr>
              <w:t>INFORMATION MANAGEMENT</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DC6F0F">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16.</w:t>
            </w:r>
          </w:p>
        </w:tc>
        <w:tc>
          <w:tcPr>
            <w:tcW w:w="8226" w:type="dxa"/>
          </w:tcPr>
          <w:p w:rsidR="00182702" w:rsidRPr="00A615E1" w:rsidRDefault="00182702" w:rsidP="00182702">
            <w:pPr>
              <w:rPr>
                <w:rFonts w:ascii="Arial" w:hAnsi="Arial"/>
                <w:sz w:val="22"/>
              </w:rPr>
            </w:pPr>
            <w:r w:rsidRPr="00A615E1">
              <w:rPr>
                <w:rFonts w:ascii="Arial" w:hAnsi="Arial" w:cs="Shruti"/>
                <w:b/>
                <w:bCs/>
                <w:sz w:val="22"/>
                <w:lang w:val="en-GB"/>
              </w:rPr>
              <w:t>INTER-PERSONAL</w:t>
            </w:r>
          </w:p>
        </w:tc>
      </w:tr>
      <w:tr w:rsidR="00182702">
        <w:trPr>
          <w:trHeight w:val="315"/>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Shruti"/>
                <w:sz w:val="22"/>
                <w:lang w:val="en-GB"/>
              </w:rPr>
            </w:pPr>
            <w:r w:rsidRPr="00A615E1">
              <w:rPr>
                <w:rFonts w:ascii="Arial" w:hAnsi="Arial" w:cs="Shruti"/>
                <w:sz w:val="22"/>
                <w:lang w:val="en-GB"/>
              </w:rPr>
              <w:t>show respect for the diverse opinions, values, belief systems, and contributions of others</w:t>
            </w:r>
          </w:p>
          <w:p w:rsidR="00182702" w:rsidRPr="00A615E1" w:rsidRDefault="00182702">
            <w:pPr>
              <w:rPr>
                <w:rFonts w:ascii="Arial" w:hAnsi="Arial"/>
                <w:sz w:val="22"/>
              </w:rPr>
            </w:pPr>
            <w:r>
              <w:rPr>
                <w:rFonts w:ascii="Arial" w:hAnsi="Arial" w:cs="Shruti"/>
                <w:sz w:val="22"/>
                <w:lang w:val="en-GB"/>
              </w:rPr>
              <w:t>-Experience directing an assistant</w:t>
            </w: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17.</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182702" w:rsidRPr="00A615E1" w:rsidRDefault="00182702" w:rsidP="00182702">
            <w:pPr>
              <w:pStyle w:val="Level1"/>
              <w:tabs>
                <w:tab w:val="left" w:pos="-1440"/>
              </w:tabs>
              <w:spacing w:after="58"/>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rsidP="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182702" w:rsidRPr="00A615E1" w:rsidRDefault="00182702" w:rsidP="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sz w:val="22"/>
              </w:rPr>
            </w:pPr>
          </w:p>
        </w:tc>
      </w:tr>
      <w:tr w:rsidR="00182702">
        <w:tc>
          <w:tcPr>
            <w:tcW w:w="675" w:type="dxa"/>
          </w:tcPr>
          <w:p w:rsidR="00182702" w:rsidRDefault="00182702">
            <w:pPr>
              <w:rPr>
                <w:rFonts w:ascii="Arial" w:hAnsi="Arial"/>
                <w:b/>
                <w:bCs/>
              </w:rPr>
            </w:pPr>
            <w:r>
              <w:rPr>
                <w:rFonts w:ascii="Arial" w:hAnsi="Arial"/>
                <w:b/>
                <w:bCs/>
              </w:rPr>
              <w:t>III.</w:t>
            </w:r>
          </w:p>
        </w:tc>
        <w:tc>
          <w:tcPr>
            <w:tcW w:w="567" w:type="dxa"/>
          </w:tcPr>
          <w:p w:rsidR="00182702" w:rsidRPr="00A615E1" w:rsidRDefault="00182702">
            <w:pPr>
              <w:rPr>
                <w:rFonts w:ascii="Arial" w:hAnsi="Arial"/>
                <w:b/>
                <w:bCs/>
                <w:sz w:val="22"/>
              </w:rPr>
            </w:pPr>
          </w:p>
        </w:tc>
        <w:tc>
          <w:tcPr>
            <w:tcW w:w="8226" w:type="dxa"/>
          </w:tcPr>
          <w:p w:rsidR="00182702" w:rsidRPr="000E1839" w:rsidRDefault="00182702">
            <w:pPr>
              <w:rPr>
                <w:rFonts w:ascii="Arial" w:hAnsi="Arial"/>
                <w:b/>
                <w:bCs/>
                <w:sz w:val="22"/>
              </w:rPr>
            </w:pPr>
            <w:r w:rsidRPr="00A615E1">
              <w:rPr>
                <w:rFonts w:ascii="Arial" w:hAnsi="Arial"/>
                <w:b/>
                <w:bCs/>
                <w:sz w:val="22"/>
              </w:rPr>
              <w:t>TOPICS</w:t>
            </w:r>
            <w:r>
              <w:rPr>
                <w:rFonts w:ascii="Arial" w:hAnsi="Arial"/>
                <w:b/>
                <w:bCs/>
                <w:sz w:val="22"/>
              </w:rPr>
              <w:t>:</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1.</w:t>
            </w:r>
          </w:p>
        </w:tc>
        <w:tc>
          <w:tcPr>
            <w:tcW w:w="8226" w:type="dxa"/>
          </w:tcPr>
          <w:p w:rsidR="00182702" w:rsidRPr="00D97331" w:rsidRDefault="00182702">
            <w:pPr>
              <w:rPr>
                <w:rFonts w:ascii="Arial" w:hAnsi="Arial"/>
                <w:sz w:val="22"/>
              </w:rPr>
            </w:pPr>
            <w:r w:rsidRPr="00D97331">
              <w:rPr>
                <w:rFonts w:ascii="Arial" w:hAnsi="Arial"/>
                <w:color w:val="000000"/>
                <w:sz w:val="22"/>
              </w:rPr>
              <w:t>Intro Equip, Proper use &amp; storage, Safety</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2.</w:t>
            </w:r>
          </w:p>
        </w:tc>
        <w:tc>
          <w:tcPr>
            <w:tcW w:w="8226" w:type="dxa"/>
          </w:tcPr>
          <w:p w:rsidR="00182702" w:rsidRPr="00D97331" w:rsidRDefault="00182702">
            <w:pPr>
              <w:rPr>
                <w:rFonts w:ascii="Arial" w:hAnsi="Arial"/>
                <w:sz w:val="22"/>
              </w:rPr>
            </w:pPr>
            <w:r w:rsidRPr="00D97331">
              <w:rPr>
                <w:rFonts w:ascii="Arial" w:hAnsi="Arial"/>
                <w:color w:val="000000"/>
                <w:sz w:val="22"/>
              </w:rPr>
              <w:t>Metering Ambient, spot &amp; incident</w:t>
            </w:r>
            <w:r w:rsidR="009E6907">
              <w:rPr>
                <w:rFonts w:ascii="Arial" w:hAnsi="Arial"/>
                <w:color w:val="000000"/>
                <w:sz w:val="22"/>
              </w:rPr>
              <w:t>(Single Light)</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3.</w:t>
            </w:r>
          </w:p>
        </w:tc>
        <w:tc>
          <w:tcPr>
            <w:tcW w:w="8226" w:type="dxa"/>
          </w:tcPr>
          <w:p w:rsidR="00182702" w:rsidRPr="00D97331" w:rsidRDefault="009E6907">
            <w:pPr>
              <w:rPr>
                <w:rFonts w:ascii="Arial" w:hAnsi="Arial"/>
                <w:sz w:val="22"/>
              </w:rPr>
            </w:pPr>
            <w:r>
              <w:rPr>
                <w:rFonts w:ascii="Arial" w:hAnsi="Arial"/>
                <w:color w:val="000000"/>
                <w:sz w:val="22"/>
              </w:rPr>
              <w:t xml:space="preserve">Single Light &amp; </w:t>
            </w:r>
            <w:proofErr w:type="spellStart"/>
            <w:r>
              <w:rPr>
                <w:rFonts w:ascii="Arial" w:hAnsi="Arial"/>
                <w:color w:val="000000"/>
                <w:sz w:val="22"/>
              </w:rPr>
              <w:t>REflectore</w:t>
            </w:r>
            <w:proofErr w:type="spellEnd"/>
            <w:r>
              <w:rPr>
                <w:rFonts w:ascii="Arial" w:hAnsi="Arial"/>
                <w:color w:val="000000"/>
                <w:sz w:val="22"/>
              </w:rPr>
              <w:t xml:space="preserve"> Fill (Ratio Metering)</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4.</w:t>
            </w:r>
          </w:p>
        </w:tc>
        <w:tc>
          <w:tcPr>
            <w:tcW w:w="8226" w:type="dxa"/>
          </w:tcPr>
          <w:p w:rsidR="00182702" w:rsidRPr="00D97331" w:rsidRDefault="009E6907">
            <w:pPr>
              <w:rPr>
                <w:rFonts w:ascii="Arial" w:hAnsi="Arial"/>
                <w:sz w:val="22"/>
              </w:rPr>
            </w:pPr>
            <w:r>
              <w:rPr>
                <w:rFonts w:ascii="Arial" w:hAnsi="Arial"/>
                <w:color w:val="000000"/>
                <w:sz w:val="22"/>
              </w:rPr>
              <w:t>Inverse Square Law:  Fall Off and use.</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5.</w:t>
            </w:r>
          </w:p>
        </w:tc>
        <w:tc>
          <w:tcPr>
            <w:tcW w:w="8226" w:type="dxa"/>
          </w:tcPr>
          <w:p w:rsidR="00182702" w:rsidRPr="00D97331" w:rsidRDefault="009E6907">
            <w:pPr>
              <w:rPr>
                <w:rFonts w:ascii="Arial" w:hAnsi="Arial"/>
                <w:sz w:val="22"/>
              </w:rPr>
            </w:pPr>
            <w:r>
              <w:rPr>
                <w:rFonts w:ascii="Arial" w:hAnsi="Arial"/>
                <w:color w:val="000000"/>
                <w:sz w:val="22"/>
              </w:rPr>
              <w:t>Multiple light Control (Ratio Metering, Set Design)</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6.</w:t>
            </w:r>
          </w:p>
        </w:tc>
        <w:tc>
          <w:tcPr>
            <w:tcW w:w="8226" w:type="dxa"/>
          </w:tcPr>
          <w:p w:rsidR="00182702" w:rsidRPr="00D97331" w:rsidRDefault="009E6907">
            <w:pPr>
              <w:rPr>
                <w:rFonts w:ascii="Arial" w:hAnsi="Arial"/>
                <w:sz w:val="22"/>
              </w:rPr>
            </w:pPr>
            <w:r>
              <w:rPr>
                <w:rFonts w:ascii="Arial" w:hAnsi="Arial"/>
                <w:color w:val="000000"/>
                <w:sz w:val="22"/>
              </w:rPr>
              <w:t>Glass Lighting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7.</w:t>
            </w:r>
          </w:p>
        </w:tc>
        <w:tc>
          <w:tcPr>
            <w:tcW w:w="8226" w:type="dxa"/>
          </w:tcPr>
          <w:p w:rsidR="00182702" w:rsidRPr="00D97331" w:rsidRDefault="009E6907">
            <w:pPr>
              <w:rPr>
                <w:rFonts w:ascii="Arial" w:hAnsi="Arial"/>
                <w:color w:val="000000"/>
                <w:sz w:val="22"/>
              </w:rPr>
            </w:pPr>
            <w:r>
              <w:rPr>
                <w:rFonts w:ascii="Arial" w:hAnsi="Arial"/>
                <w:color w:val="000000"/>
                <w:sz w:val="22"/>
              </w:rPr>
              <w:t>Metal Photography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8.</w:t>
            </w:r>
          </w:p>
        </w:tc>
        <w:tc>
          <w:tcPr>
            <w:tcW w:w="8226" w:type="dxa"/>
          </w:tcPr>
          <w:p w:rsidR="00182702" w:rsidRPr="00D97331" w:rsidRDefault="00A22944">
            <w:pPr>
              <w:rPr>
                <w:rFonts w:ascii="Arial" w:hAnsi="Arial"/>
                <w:color w:val="000000"/>
                <w:sz w:val="22"/>
              </w:rPr>
            </w:pPr>
            <w:r>
              <w:rPr>
                <w:rFonts w:ascii="Arial" w:hAnsi="Arial"/>
                <w:color w:val="000000"/>
                <w:sz w:val="22"/>
              </w:rPr>
              <w:t>Hard vs. Soft Light Quality (Still Life)</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9.</w:t>
            </w:r>
          </w:p>
        </w:tc>
        <w:tc>
          <w:tcPr>
            <w:tcW w:w="8226" w:type="dxa"/>
          </w:tcPr>
          <w:p w:rsidR="00182702" w:rsidRPr="00D97331" w:rsidRDefault="00A22944">
            <w:pPr>
              <w:rPr>
                <w:rFonts w:ascii="Arial" w:hAnsi="Arial"/>
                <w:color w:val="000000"/>
                <w:sz w:val="22"/>
              </w:rPr>
            </w:pPr>
            <w:r>
              <w:rPr>
                <w:rFonts w:ascii="Arial" w:hAnsi="Arial"/>
                <w:color w:val="000000"/>
                <w:sz w:val="22"/>
              </w:rPr>
              <w:t>Head Shot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10.</w:t>
            </w:r>
          </w:p>
        </w:tc>
        <w:tc>
          <w:tcPr>
            <w:tcW w:w="8226" w:type="dxa"/>
          </w:tcPr>
          <w:p w:rsidR="00182702" w:rsidRPr="00D97331" w:rsidRDefault="00A22944">
            <w:pPr>
              <w:rPr>
                <w:rFonts w:ascii="Arial" w:hAnsi="Arial"/>
                <w:color w:val="000000"/>
                <w:sz w:val="22"/>
              </w:rPr>
            </w:pPr>
            <w:r>
              <w:rPr>
                <w:rFonts w:ascii="Arial" w:hAnsi="Arial"/>
                <w:color w:val="000000"/>
                <w:sz w:val="22"/>
              </w:rPr>
              <w:t>½ and ¾ length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11.</w:t>
            </w:r>
          </w:p>
        </w:tc>
        <w:tc>
          <w:tcPr>
            <w:tcW w:w="8226" w:type="dxa"/>
          </w:tcPr>
          <w:p w:rsidR="00182702" w:rsidRPr="00D97331" w:rsidRDefault="00A22944">
            <w:pPr>
              <w:rPr>
                <w:rFonts w:ascii="Arial" w:hAnsi="Arial"/>
                <w:color w:val="000000"/>
                <w:sz w:val="22"/>
              </w:rPr>
            </w:pPr>
            <w:r>
              <w:rPr>
                <w:rFonts w:ascii="Arial" w:hAnsi="Arial"/>
                <w:color w:val="000000"/>
                <w:sz w:val="22"/>
              </w:rPr>
              <w:t>Full body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12.</w:t>
            </w:r>
          </w:p>
        </w:tc>
        <w:tc>
          <w:tcPr>
            <w:tcW w:w="8226" w:type="dxa"/>
          </w:tcPr>
          <w:p w:rsidR="00182702" w:rsidRPr="00D97331" w:rsidRDefault="00A22944">
            <w:pPr>
              <w:rPr>
                <w:rFonts w:ascii="Arial" w:hAnsi="Arial"/>
                <w:color w:val="000000"/>
                <w:sz w:val="22"/>
              </w:rPr>
            </w:pPr>
            <w:r>
              <w:rPr>
                <w:rFonts w:ascii="Arial" w:hAnsi="Arial"/>
                <w:color w:val="000000"/>
                <w:sz w:val="22"/>
              </w:rPr>
              <w:t>Low Key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13.</w:t>
            </w:r>
          </w:p>
        </w:tc>
        <w:tc>
          <w:tcPr>
            <w:tcW w:w="8226" w:type="dxa"/>
          </w:tcPr>
          <w:p w:rsidR="00182702" w:rsidRPr="00D97331" w:rsidRDefault="00A22944">
            <w:pPr>
              <w:rPr>
                <w:rFonts w:ascii="Arial" w:hAnsi="Arial"/>
                <w:color w:val="000000"/>
                <w:sz w:val="22"/>
              </w:rPr>
            </w:pPr>
            <w:r>
              <w:rPr>
                <w:rFonts w:ascii="Arial" w:hAnsi="Arial"/>
                <w:color w:val="000000"/>
                <w:sz w:val="22"/>
              </w:rPr>
              <w:t>Portrait Posing Psychology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14.</w:t>
            </w:r>
          </w:p>
        </w:tc>
        <w:tc>
          <w:tcPr>
            <w:tcW w:w="8226" w:type="dxa"/>
          </w:tcPr>
          <w:p w:rsidR="00182702" w:rsidRPr="00D97331" w:rsidRDefault="00A22944">
            <w:pPr>
              <w:rPr>
                <w:rFonts w:ascii="Arial" w:hAnsi="Arial"/>
                <w:color w:val="000000"/>
                <w:sz w:val="22"/>
              </w:rPr>
            </w:pPr>
            <w:r>
              <w:rPr>
                <w:rFonts w:ascii="Arial" w:hAnsi="Arial"/>
                <w:color w:val="000000"/>
                <w:sz w:val="22"/>
              </w:rPr>
              <w:t xml:space="preserve">Free Lighting </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15.</w:t>
            </w:r>
          </w:p>
        </w:tc>
        <w:tc>
          <w:tcPr>
            <w:tcW w:w="8226" w:type="dxa"/>
          </w:tcPr>
          <w:p w:rsidR="00182702" w:rsidRPr="00D97331" w:rsidRDefault="00A22944">
            <w:pPr>
              <w:rPr>
                <w:rFonts w:ascii="Arial" w:hAnsi="Arial"/>
                <w:color w:val="000000"/>
                <w:sz w:val="22"/>
              </w:rPr>
            </w:pPr>
            <w:r>
              <w:rPr>
                <w:rFonts w:ascii="Arial" w:hAnsi="Arial"/>
                <w:color w:val="000000"/>
                <w:sz w:val="22"/>
              </w:rPr>
              <w:t>Free Lighting Day 2 Rotation.</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rPr>
          <w:trHeight w:val="100"/>
        </w:trPr>
        <w:tc>
          <w:tcPr>
            <w:tcW w:w="675" w:type="dxa"/>
          </w:tcPr>
          <w:p w:rsidR="00182702" w:rsidRDefault="00182702">
            <w:pPr>
              <w:rPr>
                <w:rFonts w:ascii="Arial" w:hAnsi="Arial"/>
                <w:b/>
              </w:rPr>
            </w:pPr>
            <w:r>
              <w:rPr>
                <w:rFonts w:ascii="Arial" w:hAnsi="Arial"/>
                <w:b/>
              </w:rPr>
              <w:t>IV.</w:t>
            </w:r>
          </w:p>
        </w:tc>
        <w:tc>
          <w:tcPr>
            <w:tcW w:w="8793" w:type="dxa"/>
          </w:tcPr>
          <w:p w:rsidR="00182702" w:rsidRDefault="00182702">
            <w:pPr>
              <w:rPr>
                <w:rFonts w:ascii="Arial" w:hAnsi="Arial"/>
                <w:b/>
              </w:rPr>
            </w:pPr>
            <w:r>
              <w:rPr>
                <w:rFonts w:ascii="Arial" w:hAnsi="Arial"/>
                <w:b/>
              </w:rPr>
              <w:t>REQUIRED RESOURCES/TEXTS/MATERIALS:</w:t>
            </w:r>
          </w:p>
          <w:p w:rsidR="00182702" w:rsidRDefault="00182702">
            <w:pPr>
              <w:rPr>
                <w:rFonts w:ascii="Arial" w:hAnsi="Arial"/>
                <w:b/>
              </w:rPr>
            </w:pPr>
          </w:p>
          <w:p w:rsidR="00182702" w:rsidRDefault="0018270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V.</w:t>
            </w:r>
          </w:p>
        </w:tc>
        <w:tc>
          <w:tcPr>
            <w:tcW w:w="8793" w:type="dxa"/>
          </w:tcPr>
          <w:p w:rsidR="00182702" w:rsidRDefault="00182702">
            <w:pPr>
              <w:rPr>
                <w:rFonts w:ascii="Arial" w:hAnsi="Arial"/>
                <w:b/>
              </w:rPr>
            </w:pPr>
            <w:r>
              <w:rPr>
                <w:rFonts w:ascii="Arial" w:hAnsi="Arial"/>
                <w:b/>
              </w:rPr>
              <w:t>EVALUATION PROCESS/GRADING SYSTEM:</w:t>
            </w:r>
          </w:p>
          <w:p w:rsidR="00182702" w:rsidRDefault="00182702">
            <w:pPr>
              <w:pStyle w:val="EnvelopeReturn"/>
              <w:rPr>
                <w:iCs/>
              </w:rPr>
            </w:pPr>
            <w:r>
              <w:rPr>
                <w:iCs/>
              </w:rPr>
              <w:t>All assignments = 100% of the grade.</w:t>
            </w:r>
          </w:p>
          <w:p w:rsidR="00182702" w:rsidRDefault="00182702">
            <w:pPr>
              <w:pStyle w:val="EnvelopeReturn"/>
              <w:rPr>
                <w:iCs/>
              </w:rPr>
            </w:pPr>
            <w:r>
              <w:rPr>
                <w:iCs/>
              </w:rPr>
              <w:t>Students must complete all assignments to achieve credit for the course.</w:t>
            </w:r>
          </w:p>
          <w:p w:rsidR="00182702" w:rsidRPr="00A22944" w:rsidRDefault="00182702">
            <w:pPr>
              <w:pStyle w:val="EnvelopeReturn"/>
              <w:rPr>
                <w:iCs/>
              </w:rPr>
            </w:pPr>
            <w:r>
              <w:rPr>
                <w:iCs/>
              </w:rPr>
              <w:t xml:space="preserve">There will be </w:t>
            </w:r>
            <w:r w:rsidR="00A22944">
              <w:rPr>
                <w:iCs/>
              </w:rPr>
              <w:t>10 assignments worth 80% of the final Grade</w:t>
            </w:r>
            <w:r>
              <w:t>.</w:t>
            </w:r>
          </w:p>
          <w:p w:rsidR="00182702" w:rsidRDefault="00A22944">
            <w:pPr>
              <w:pStyle w:val="EnvelopeReturn"/>
            </w:pPr>
            <w:r>
              <w:t>1 Free Assignment worth 20%</w:t>
            </w:r>
            <w:r w:rsidR="00182702">
              <w:t xml:space="preserve">. </w:t>
            </w:r>
          </w:p>
          <w:p w:rsidR="00182702" w:rsidRDefault="00182702" w:rsidP="00182702">
            <w:pPr>
              <w:pStyle w:val="EnvelopeReturn"/>
            </w:pPr>
          </w:p>
        </w:tc>
      </w:tr>
      <w:tr w:rsidR="00182702">
        <w:tc>
          <w:tcPr>
            <w:tcW w:w="675" w:type="dxa"/>
          </w:tcPr>
          <w:p w:rsidR="00182702" w:rsidRDefault="00182702">
            <w:pPr>
              <w:pStyle w:val="EnvelopeReturn"/>
            </w:pPr>
          </w:p>
        </w:tc>
        <w:tc>
          <w:tcPr>
            <w:tcW w:w="8793" w:type="dxa"/>
          </w:tcPr>
          <w:p w:rsidR="00182702" w:rsidRDefault="00182702">
            <w:pPr>
              <w:rPr>
                <w:rFonts w:ascii="Arial" w:hAnsi="Arial"/>
              </w:rPr>
            </w:pPr>
            <w:r>
              <w:rPr>
                <w:rFonts w:ascii="Arial" w:hAnsi="Arial"/>
              </w:rPr>
              <w:t>The following semester grades will be assigned to students:</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82702">
        <w:tc>
          <w:tcPr>
            <w:tcW w:w="675" w:type="dxa"/>
          </w:tcPr>
          <w:p w:rsidR="00182702" w:rsidRDefault="00182702">
            <w:pPr>
              <w:rPr>
                <w:rFonts w:ascii="Arial" w:hAnsi="Arial" w:cs="Arial"/>
              </w:rPr>
            </w:pPr>
          </w:p>
        </w:tc>
        <w:tc>
          <w:tcPr>
            <w:tcW w:w="1701" w:type="dxa"/>
          </w:tcPr>
          <w:p w:rsidR="00182702" w:rsidRDefault="00182702">
            <w:pPr>
              <w:jc w:val="center"/>
              <w:rPr>
                <w:rFonts w:ascii="Arial" w:hAnsi="Arial" w:cs="Arial"/>
                <w:iCs/>
              </w:rPr>
            </w:pPr>
          </w:p>
          <w:p w:rsidR="00182702" w:rsidRDefault="00182702">
            <w:pPr>
              <w:pStyle w:val="Heading2"/>
              <w:rPr>
                <w:rFonts w:ascii="Arial" w:hAnsi="Arial" w:cs="Arial"/>
                <w:b w:val="0"/>
                <w:u w:val="single"/>
              </w:rPr>
            </w:pPr>
            <w:r>
              <w:rPr>
                <w:rFonts w:ascii="Arial" w:hAnsi="Arial" w:cs="Arial"/>
                <w:b w:val="0"/>
                <w:u w:val="single"/>
              </w:rPr>
              <w:t>Grade</w:t>
            </w:r>
          </w:p>
        </w:tc>
        <w:tc>
          <w:tcPr>
            <w:tcW w:w="4678" w:type="dxa"/>
          </w:tcPr>
          <w:p w:rsidR="00182702" w:rsidRDefault="00182702">
            <w:pPr>
              <w:jc w:val="center"/>
              <w:rPr>
                <w:rFonts w:ascii="Arial" w:hAnsi="Arial" w:cs="Arial"/>
                <w:iCs/>
              </w:rPr>
            </w:pPr>
          </w:p>
          <w:p w:rsidR="00182702" w:rsidRDefault="00182702">
            <w:pPr>
              <w:pStyle w:val="Heading1"/>
              <w:rPr>
                <w:rFonts w:ascii="Arial" w:hAnsi="Arial" w:cs="Arial"/>
                <w:b w:val="0"/>
              </w:rPr>
            </w:pPr>
            <w:r>
              <w:rPr>
                <w:rFonts w:ascii="Arial" w:hAnsi="Arial" w:cs="Arial"/>
                <w:b w:val="0"/>
              </w:rPr>
              <w:t>Definition</w:t>
            </w:r>
          </w:p>
        </w:tc>
        <w:tc>
          <w:tcPr>
            <w:tcW w:w="2414" w:type="dxa"/>
          </w:tcPr>
          <w:p w:rsidR="00182702" w:rsidRDefault="0018270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90 – 100%</w:t>
            </w:r>
          </w:p>
        </w:tc>
        <w:tc>
          <w:tcPr>
            <w:tcW w:w="2414" w:type="dxa"/>
            <w:vMerge w:val="restart"/>
            <w:vAlign w:val="center"/>
          </w:tcPr>
          <w:p w:rsidR="00182702" w:rsidRDefault="00182702">
            <w:pPr>
              <w:jc w:val="center"/>
              <w:rPr>
                <w:rFonts w:ascii="Arial" w:hAnsi="Arial" w:cs="Arial"/>
              </w:rPr>
            </w:pPr>
            <w:r>
              <w:rPr>
                <w:rFonts w:ascii="Arial" w:hAnsi="Arial" w:cs="Arial"/>
              </w:rPr>
              <w:t>4.00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80 – 89%</w:t>
            </w:r>
          </w:p>
        </w:tc>
        <w:tc>
          <w:tcPr>
            <w:tcW w:w="2414" w:type="dxa"/>
            <w:vMerge/>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B</w:t>
            </w:r>
          </w:p>
        </w:tc>
        <w:tc>
          <w:tcPr>
            <w:tcW w:w="4678" w:type="dxa"/>
          </w:tcPr>
          <w:p w:rsidR="00182702" w:rsidRDefault="00182702">
            <w:pPr>
              <w:jc w:val="center"/>
              <w:rPr>
                <w:rFonts w:ascii="Arial" w:hAnsi="Arial" w:cs="Arial"/>
              </w:rPr>
            </w:pPr>
            <w:r>
              <w:rPr>
                <w:rFonts w:ascii="Arial" w:hAnsi="Arial" w:cs="Arial"/>
              </w:rPr>
              <w:t>70 - 79%</w:t>
            </w:r>
          </w:p>
        </w:tc>
        <w:tc>
          <w:tcPr>
            <w:tcW w:w="2414" w:type="dxa"/>
          </w:tcPr>
          <w:p w:rsidR="00182702" w:rsidRDefault="00182702">
            <w:pPr>
              <w:jc w:val="center"/>
              <w:rPr>
                <w:rFonts w:ascii="Arial" w:hAnsi="Arial" w:cs="Arial"/>
              </w:rPr>
            </w:pPr>
            <w:r>
              <w:rPr>
                <w:rFonts w:ascii="Arial" w:hAnsi="Arial" w:cs="Arial"/>
              </w:rPr>
              <w:t>3.00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w:t>
            </w:r>
          </w:p>
        </w:tc>
        <w:tc>
          <w:tcPr>
            <w:tcW w:w="4678" w:type="dxa"/>
          </w:tcPr>
          <w:p w:rsidR="00182702" w:rsidRDefault="00182702">
            <w:pPr>
              <w:jc w:val="center"/>
              <w:rPr>
                <w:rFonts w:ascii="Arial" w:hAnsi="Arial" w:cs="Arial"/>
              </w:rPr>
            </w:pPr>
            <w:r>
              <w:rPr>
                <w:rFonts w:ascii="Arial" w:hAnsi="Arial" w:cs="Arial"/>
              </w:rPr>
              <w:t>60 - 69%</w:t>
            </w:r>
          </w:p>
        </w:tc>
        <w:tc>
          <w:tcPr>
            <w:tcW w:w="2414" w:type="dxa"/>
          </w:tcPr>
          <w:p w:rsidR="00182702" w:rsidRDefault="00182702">
            <w:pPr>
              <w:jc w:val="center"/>
              <w:rPr>
                <w:rFonts w:ascii="Arial" w:hAnsi="Arial" w:cs="Arial"/>
              </w:rPr>
            </w:pPr>
            <w:r>
              <w:rPr>
                <w:rFonts w:ascii="Arial" w:hAnsi="Arial" w:cs="Arial"/>
              </w:rPr>
              <w:t>2.00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D</w:t>
            </w:r>
          </w:p>
        </w:tc>
        <w:tc>
          <w:tcPr>
            <w:tcW w:w="4678" w:type="dxa"/>
          </w:tcPr>
          <w:p w:rsidR="00182702" w:rsidRDefault="00182702">
            <w:pPr>
              <w:jc w:val="center"/>
              <w:rPr>
                <w:rFonts w:ascii="Arial" w:hAnsi="Arial" w:cs="Arial"/>
              </w:rPr>
            </w:pPr>
            <w:r>
              <w:rPr>
                <w:rFonts w:ascii="Arial" w:hAnsi="Arial" w:cs="Arial"/>
              </w:rPr>
              <w:t>50 – 59%</w:t>
            </w:r>
          </w:p>
        </w:tc>
        <w:tc>
          <w:tcPr>
            <w:tcW w:w="2414" w:type="dxa"/>
          </w:tcPr>
          <w:p w:rsidR="00182702" w:rsidRDefault="00182702">
            <w:pPr>
              <w:jc w:val="center"/>
              <w:rPr>
                <w:rFonts w:ascii="Arial" w:hAnsi="Arial" w:cs="Arial"/>
              </w:rPr>
            </w:pPr>
            <w:r>
              <w:rPr>
                <w:rFonts w:ascii="Arial" w:hAnsi="Arial" w:cs="Arial"/>
              </w:rPr>
              <w:t>1.00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F (Fail)</w:t>
            </w:r>
          </w:p>
        </w:tc>
        <w:tc>
          <w:tcPr>
            <w:tcW w:w="4678" w:type="dxa"/>
          </w:tcPr>
          <w:p w:rsidR="00182702" w:rsidRDefault="00182702">
            <w:pPr>
              <w:jc w:val="center"/>
              <w:rPr>
                <w:rFonts w:ascii="Arial" w:hAnsi="Arial" w:cs="Arial"/>
              </w:rPr>
            </w:pPr>
            <w:r>
              <w:rPr>
                <w:rFonts w:ascii="Arial" w:hAnsi="Arial" w:cs="Arial"/>
              </w:rPr>
              <w:t>49% and below</w:t>
            </w:r>
          </w:p>
        </w:tc>
        <w:tc>
          <w:tcPr>
            <w:tcW w:w="2414" w:type="dxa"/>
          </w:tcPr>
          <w:p w:rsidR="00182702" w:rsidRDefault="00182702">
            <w:pPr>
              <w:jc w:val="center"/>
              <w:rPr>
                <w:rFonts w:ascii="Arial" w:hAnsi="Arial" w:cs="Arial"/>
              </w:rPr>
            </w:pPr>
            <w:r>
              <w:rPr>
                <w:rFonts w:ascii="Arial" w:hAnsi="Arial" w:cs="Arial"/>
              </w:rPr>
              <w:t>0.00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p>
        </w:tc>
        <w:tc>
          <w:tcPr>
            <w:tcW w:w="4678" w:type="dxa"/>
          </w:tcPr>
          <w:p w:rsidR="00182702" w:rsidRDefault="00182702">
            <w:pPr>
              <w:rPr>
                <w:rFonts w:ascii="Arial" w:hAnsi="Arial" w:cs="Arial"/>
              </w:rPr>
            </w:pP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CR (Credit)</w:t>
            </w:r>
          </w:p>
        </w:tc>
        <w:tc>
          <w:tcPr>
            <w:tcW w:w="4678" w:type="dxa"/>
          </w:tcPr>
          <w:p w:rsidR="00182702" w:rsidRDefault="00182702">
            <w:pPr>
              <w:rPr>
                <w:rFonts w:ascii="Arial" w:hAnsi="Arial" w:cs="Arial"/>
              </w:rPr>
            </w:pPr>
            <w:r>
              <w:rPr>
                <w:rFonts w:ascii="Arial" w:hAnsi="Arial" w:cs="Arial"/>
              </w:rPr>
              <w:t>Credit for diploma requirements has been awarded.</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S</w:t>
            </w:r>
          </w:p>
        </w:tc>
        <w:tc>
          <w:tcPr>
            <w:tcW w:w="4678" w:type="dxa"/>
          </w:tcPr>
          <w:p w:rsidR="00182702" w:rsidRDefault="00182702">
            <w:pPr>
              <w:rPr>
                <w:rFonts w:ascii="Arial" w:hAnsi="Arial" w:cs="Arial"/>
              </w:rPr>
            </w:pPr>
            <w:r>
              <w:rPr>
                <w:rFonts w:ascii="Arial" w:hAnsi="Arial" w:cs="Arial"/>
              </w:rPr>
              <w:t>Satisfactory achievement in field /clinical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U</w:t>
            </w:r>
          </w:p>
        </w:tc>
        <w:tc>
          <w:tcPr>
            <w:tcW w:w="4678" w:type="dxa"/>
          </w:tcPr>
          <w:p w:rsidR="00182702" w:rsidRDefault="00182702">
            <w:pPr>
              <w:rPr>
                <w:rFonts w:ascii="Arial" w:hAnsi="Arial" w:cs="Arial"/>
              </w:rPr>
            </w:pPr>
            <w:r>
              <w:rPr>
                <w:rFonts w:ascii="Arial" w:hAnsi="Arial" w:cs="Arial"/>
              </w:rPr>
              <w:t>Unsatisfactory achievement in field/clinical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X</w:t>
            </w:r>
          </w:p>
        </w:tc>
        <w:tc>
          <w:tcPr>
            <w:tcW w:w="4678" w:type="dxa"/>
          </w:tcPr>
          <w:p w:rsidR="00182702" w:rsidRDefault="001827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NR</w:t>
            </w:r>
          </w:p>
        </w:tc>
        <w:tc>
          <w:tcPr>
            <w:tcW w:w="4678" w:type="dxa"/>
          </w:tcPr>
          <w:p w:rsidR="00182702" w:rsidRDefault="00182702">
            <w:pPr>
              <w:rPr>
                <w:rFonts w:ascii="Arial" w:hAnsi="Arial" w:cs="Arial"/>
              </w:rPr>
            </w:pPr>
            <w:r>
              <w:rPr>
                <w:rFonts w:ascii="Arial" w:hAnsi="Arial" w:cs="Arial"/>
              </w:rPr>
              <w:t xml:space="preserve">Grade not reported to Registrar's office.  </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W</w:t>
            </w:r>
          </w:p>
        </w:tc>
        <w:tc>
          <w:tcPr>
            <w:tcW w:w="4678" w:type="dxa"/>
          </w:tcPr>
          <w:p w:rsidR="00182702" w:rsidRDefault="00182702">
            <w:pPr>
              <w:rPr>
                <w:rFonts w:ascii="Arial" w:hAnsi="Arial" w:cs="Arial"/>
              </w:rPr>
            </w:pPr>
            <w:r>
              <w:rPr>
                <w:rFonts w:ascii="Arial" w:hAnsi="Arial" w:cs="Arial"/>
              </w:rPr>
              <w:t>Student has withdrawn from the course without academic penalty.</w:t>
            </w:r>
          </w:p>
        </w:tc>
        <w:tc>
          <w:tcPr>
            <w:tcW w:w="2414" w:type="dxa"/>
          </w:tcPr>
          <w:p w:rsidR="00182702" w:rsidRDefault="00182702">
            <w:pPr>
              <w:jc w:val="center"/>
              <w:rPr>
                <w:rFonts w:ascii="Arial" w:hAnsi="Arial" w:cs="Arial"/>
              </w:rPr>
            </w:pPr>
          </w:p>
        </w:tc>
      </w:tr>
    </w:tbl>
    <w:p w:rsidR="00182702" w:rsidRDefault="0018270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182702">
        <w:trPr>
          <w:trHeight w:val="161"/>
        </w:trPr>
        <w:tc>
          <w:tcPr>
            <w:tcW w:w="716" w:type="dxa"/>
          </w:tcPr>
          <w:p w:rsidR="00182702" w:rsidRDefault="00182702">
            <w:pPr>
              <w:rPr>
                <w:rFonts w:ascii="Arial" w:hAnsi="Arial"/>
                <w:b/>
              </w:rPr>
            </w:pPr>
            <w:r>
              <w:rPr>
                <w:rFonts w:ascii="Arial" w:hAnsi="Arial"/>
                <w:b/>
              </w:rPr>
              <w:t>VI.</w:t>
            </w:r>
          </w:p>
        </w:tc>
        <w:tc>
          <w:tcPr>
            <w:tcW w:w="8678" w:type="dxa"/>
            <w:gridSpan w:val="2"/>
          </w:tcPr>
          <w:p w:rsidR="00182702" w:rsidRDefault="00182702">
            <w:pPr>
              <w:rPr>
                <w:rFonts w:ascii="Arial" w:hAnsi="Arial"/>
                <w:b/>
              </w:rPr>
            </w:pPr>
            <w:r>
              <w:rPr>
                <w:rFonts w:ascii="Arial" w:hAnsi="Arial"/>
                <w:b/>
              </w:rPr>
              <w:t>SPECIAL NOTES:</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Course Outline Amendments</w:t>
            </w:r>
            <w:r>
              <w:rPr>
                <w:rFonts w:ascii="Arial" w:hAnsi="Arial"/>
              </w:rPr>
              <w:t>:</w:t>
            </w:r>
          </w:p>
          <w:p w:rsidR="00182702" w:rsidRDefault="001827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Retention of Course Outlines</w:t>
            </w:r>
            <w:r>
              <w:rPr>
                <w:rFonts w:ascii="Arial" w:hAnsi="Arial"/>
              </w:rPr>
              <w:t>:</w:t>
            </w:r>
          </w:p>
          <w:p w:rsidR="00182702" w:rsidRDefault="001827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b/>
              </w:rPr>
            </w:pPr>
            <w:r>
              <w:rPr>
                <w:rFonts w:ascii="Arial" w:hAnsi="Arial"/>
                <w:u w:val="single"/>
              </w:rPr>
              <w:t>Prior Learning Assessment</w:t>
            </w:r>
            <w:r>
              <w:rPr>
                <w:rFonts w:ascii="Arial" w:hAnsi="Arial"/>
                <w:b/>
              </w:rPr>
              <w:t>:</w:t>
            </w:r>
          </w:p>
          <w:p w:rsidR="00182702" w:rsidRDefault="001827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82702" w:rsidRDefault="00182702">
            <w:pPr>
              <w:rPr>
                <w:rFonts w:ascii="Arial" w:hAnsi="Arial"/>
              </w:rPr>
            </w:pPr>
          </w:p>
          <w:p w:rsidR="00182702" w:rsidRDefault="00182702">
            <w:pPr>
              <w:rPr>
                <w:rFonts w:ascii="Arial" w:hAnsi="Arial"/>
              </w:rPr>
            </w:pPr>
            <w:r>
              <w:rPr>
                <w:rFonts w:ascii="Arial" w:hAnsi="Arial"/>
              </w:rPr>
              <w:t xml:space="preserve">Credit for prior learning will also be given upon successful completion of a challenge </w:t>
            </w:r>
            <w:r>
              <w:rPr>
                <w:rFonts w:ascii="Arial" w:hAnsi="Arial"/>
              </w:rPr>
              <w:lastRenderedPageBreak/>
              <w:t>exam or portfolio.</w:t>
            </w:r>
          </w:p>
          <w:p w:rsidR="00182702" w:rsidRDefault="00182702">
            <w:pPr>
              <w:rPr>
                <w:rFonts w:ascii="Arial" w:hAnsi="Arial"/>
              </w:rPr>
            </w:pPr>
          </w:p>
          <w:p w:rsidR="00182702" w:rsidRDefault="00182702">
            <w:pPr>
              <w:rPr>
                <w:rFonts w:ascii="Arial" w:hAnsi="Arial"/>
              </w:rPr>
            </w:pPr>
            <w:r>
              <w:rPr>
                <w:rFonts w:ascii="Arial" w:hAnsi="Arial"/>
              </w:rPr>
              <w:t>Substitute course information is available in the Registrar's office.</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lastRenderedPageBreak/>
              <w:t>Disability Services</w:t>
            </w:r>
            <w:r>
              <w:rPr>
                <w:rFonts w:ascii="Arial" w:hAnsi="Arial"/>
              </w:rPr>
              <w:t>:</w:t>
            </w:r>
          </w:p>
          <w:p w:rsidR="00182702" w:rsidRDefault="001827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u w:val="single"/>
              </w:rPr>
            </w:pPr>
            <w:r>
              <w:rPr>
                <w:rFonts w:ascii="Arial" w:hAnsi="Arial"/>
                <w:u w:val="single"/>
              </w:rPr>
              <w:t>Communication:</w:t>
            </w:r>
          </w:p>
          <w:p w:rsidR="00182702" w:rsidRDefault="001827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Plagiarism</w:t>
            </w:r>
            <w:r>
              <w:rPr>
                <w:rFonts w:ascii="Arial" w:hAnsi="Arial"/>
              </w:rPr>
              <w:t>:</w:t>
            </w:r>
          </w:p>
          <w:p w:rsidR="00182702" w:rsidRDefault="0018270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t>Student Portal:</w:t>
            </w:r>
          </w:p>
          <w:p w:rsidR="00182702" w:rsidRDefault="0018270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182702" w:rsidRDefault="00182702">
            <w:pPr>
              <w:rPr>
                <w:rFonts w:ascii="Arial" w:hAnsi="Arial" w:cs="Arial"/>
                <w:b/>
                <w:i/>
                <w:iCs/>
                <w:color w:val="000000"/>
                <w:szCs w:val="24"/>
              </w:rPr>
            </w:pPr>
            <w:r>
              <w:rPr>
                <w:i/>
                <w:sz w:val="20"/>
              </w:rPr>
              <w:t xml:space="preserve"> </w:t>
            </w:r>
          </w:p>
        </w:tc>
      </w:tr>
      <w:tr w:rsidR="00182702">
        <w:trPr>
          <w:gridAfter w:val="1"/>
          <w:wAfter w:w="19" w:type="dxa"/>
          <w:trHeight w:val="161"/>
        </w:trPr>
        <w:tc>
          <w:tcPr>
            <w:tcW w:w="9375" w:type="dxa"/>
            <w:gridSpan w:val="2"/>
          </w:tcPr>
          <w:p w:rsidR="00182702" w:rsidRDefault="00182702">
            <w:pPr>
              <w:rPr>
                <w:rFonts w:ascii="Arial" w:hAnsi="Arial" w:cs="Arial"/>
                <w:szCs w:val="24"/>
                <w:u w:val="single"/>
                <w:lang w:eastAsia="en-CA"/>
              </w:rPr>
            </w:pPr>
            <w:r>
              <w:rPr>
                <w:rFonts w:ascii="Arial" w:hAnsi="Arial" w:cs="Arial"/>
                <w:szCs w:val="24"/>
                <w:u w:val="single"/>
                <w:lang w:eastAsia="en-CA"/>
              </w:rPr>
              <w:t>Electronic Devices in the Classroom:</w:t>
            </w:r>
          </w:p>
          <w:p w:rsidR="00182702" w:rsidRDefault="001827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w:t>
            </w:r>
            <w:r>
              <w:rPr>
                <w:rFonts w:ascii="Arial" w:hAnsi="Arial" w:cs="Arial"/>
                <w:szCs w:val="24"/>
                <w:lang w:eastAsia="en-CA"/>
              </w:rPr>
              <w:lastRenderedPageBreak/>
              <w:t xml:space="preserve">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82702" w:rsidRDefault="00182702">
            <w:pPr>
              <w:rPr>
                <w:rFonts w:ascii="Arial" w:hAnsi="Arial" w:cs="Arial"/>
                <w:b/>
                <w:i/>
                <w:iCs/>
                <w:color w:val="000000"/>
                <w:szCs w:val="24"/>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lastRenderedPageBreak/>
              <w:t>Attendance:</w:t>
            </w:r>
          </w:p>
          <w:p w:rsidR="00182702" w:rsidRDefault="00182702">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42CE0">
              <w:rPr>
                <w:rFonts w:ascii="Arial" w:hAnsi="Arial" w:cs="Arial"/>
                <w:szCs w:val="24"/>
              </w:rPr>
              <w:t>.</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t>Tuition Default:</w:t>
            </w:r>
          </w:p>
          <w:p w:rsidR="00182702" w:rsidRDefault="001827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2702" w:rsidRDefault="00182702">
            <w:pPr>
              <w:rPr>
                <w:rFonts w:ascii="Arial" w:hAnsi="Arial" w:cs="Arial"/>
                <w:szCs w:val="24"/>
                <w:u w:val="single"/>
                <w:lang w:eastAsia="en-CA"/>
              </w:rPr>
            </w:pPr>
          </w:p>
        </w:tc>
      </w:tr>
      <w:tr w:rsidR="00182702">
        <w:trPr>
          <w:gridAfter w:val="1"/>
          <w:wAfter w:w="19" w:type="dxa"/>
          <w:trHeight w:val="13392"/>
        </w:trPr>
        <w:tc>
          <w:tcPr>
            <w:tcW w:w="9375" w:type="dxa"/>
            <w:gridSpan w:val="2"/>
          </w:tcPr>
          <w:p w:rsidR="00182702" w:rsidRDefault="00182702">
            <w:pPr>
              <w:pStyle w:val="Heading3"/>
            </w:pPr>
            <w:r>
              <w:lastRenderedPageBreak/>
              <w:t>Deductions – Lates and fails</w:t>
            </w:r>
          </w:p>
          <w:p w:rsidR="00182702" w:rsidRDefault="00182702"/>
          <w:p w:rsidR="00182702" w:rsidRDefault="00182702">
            <w:pPr>
              <w:rPr>
                <w:rFonts w:ascii="Arial" w:hAnsi="Arial" w:cs="Arial"/>
                <w:b/>
                <w:bCs/>
                <w:szCs w:val="24"/>
                <w:u w:val="single"/>
              </w:rPr>
            </w:pPr>
            <w:r>
              <w:rPr>
                <w:rFonts w:ascii="Arial" w:hAnsi="Arial" w:cs="Arial"/>
                <w:b/>
                <w:bCs/>
                <w:szCs w:val="24"/>
                <w:u w:val="single"/>
              </w:rPr>
              <w:t>Lates:</w:t>
            </w:r>
          </w:p>
          <w:p w:rsidR="00182702" w:rsidRDefault="00182702">
            <w:pPr>
              <w:pStyle w:val="BodyText"/>
            </w:pPr>
            <w:r>
              <w:t>An assignment is considered late if it is not submitted at the time and date specified by the instructor.</w:t>
            </w:r>
          </w:p>
          <w:p w:rsidR="00653FB1" w:rsidRDefault="00653FB1" w:rsidP="00653FB1">
            <w:pPr>
              <w:rPr>
                <w:rFonts w:ascii="Arial" w:hAnsi="Arial" w:cs="Arial"/>
                <w:sz w:val="22"/>
                <w:szCs w:val="24"/>
              </w:rPr>
            </w:pPr>
            <w:r>
              <w:rPr>
                <w:rFonts w:ascii="Arial" w:hAnsi="Arial" w:cs="Arial"/>
                <w:sz w:val="22"/>
                <w:szCs w:val="24"/>
              </w:rPr>
              <w:t xml:space="preserve">A late assignment will be penalized by a 20% deduction the first week it is late and 10% for each following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40% deduction from final grade.</w:t>
            </w:r>
          </w:p>
          <w:p w:rsidR="00653FB1" w:rsidRDefault="00653FB1" w:rsidP="00653FB1">
            <w:pPr>
              <w:rPr>
                <w:rFonts w:ascii="Arial" w:hAnsi="Arial" w:cs="Arial"/>
                <w:sz w:val="22"/>
                <w:szCs w:val="24"/>
              </w:rPr>
            </w:pPr>
          </w:p>
          <w:p w:rsidR="00182702" w:rsidRDefault="00182702">
            <w:pPr>
              <w:pStyle w:val="BodyText"/>
            </w:pPr>
            <w:r>
              <w:t>Maximum grade for a late assignment is “C”.</w:t>
            </w:r>
          </w:p>
          <w:p w:rsidR="00182702" w:rsidRDefault="00182702">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182702" w:rsidRDefault="00182702">
            <w:pPr>
              <w:rPr>
                <w:rFonts w:ascii="Arial" w:hAnsi="Arial" w:cs="Arial"/>
                <w:sz w:val="22"/>
                <w:szCs w:val="24"/>
              </w:rPr>
            </w:pPr>
          </w:p>
          <w:p w:rsidR="00182702" w:rsidRDefault="00182702">
            <w:pPr>
              <w:rPr>
                <w:rFonts w:ascii="Arial" w:hAnsi="Arial" w:cs="Arial"/>
                <w:b/>
                <w:bCs/>
                <w:sz w:val="22"/>
                <w:szCs w:val="24"/>
              </w:rPr>
            </w:pPr>
            <w:r>
              <w:rPr>
                <w:rFonts w:ascii="Arial" w:hAnsi="Arial" w:cs="Arial"/>
                <w:b/>
                <w:bCs/>
                <w:sz w:val="22"/>
                <w:szCs w:val="24"/>
              </w:rPr>
              <w:t>Fail:</w:t>
            </w:r>
          </w:p>
          <w:p w:rsidR="00182702" w:rsidRDefault="00182702">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182702" w:rsidRDefault="00182702">
            <w:pPr>
              <w:rPr>
                <w:rFonts w:ascii="Arial" w:hAnsi="Arial" w:cs="Arial"/>
                <w:sz w:val="22"/>
                <w:szCs w:val="24"/>
              </w:rPr>
            </w:pPr>
          </w:p>
          <w:p w:rsidR="00182702" w:rsidRDefault="00182702">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182702" w:rsidRDefault="00182702">
            <w:pPr>
              <w:rPr>
                <w:rFonts w:ascii="Arial" w:hAnsi="Arial" w:cs="Arial"/>
                <w:sz w:val="22"/>
                <w:szCs w:val="24"/>
              </w:rPr>
            </w:pPr>
          </w:p>
          <w:p w:rsidR="00182702" w:rsidRDefault="00182702">
            <w:pPr>
              <w:rPr>
                <w:rFonts w:ascii="Arial" w:hAnsi="Arial" w:cs="Arial"/>
                <w:sz w:val="22"/>
                <w:szCs w:val="24"/>
              </w:rPr>
            </w:pPr>
            <w:r>
              <w:rPr>
                <w:rFonts w:ascii="Arial" w:hAnsi="Arial" w:cs="Arial"/>
                <w:sz w:val="22"/>
                <w:szCs w:val="24"/>
              </w:rPr>
              <w:t>Maximum grade for a failed assignment is “C”.</w:t>
            </w:r>
          </w:p>
          <w:p w:rsidR="00182702" w:rsidRDefault="00182702">
            <w:pPr>
              <w:rPr>
                <w:rFonts w:ascii="Arial" w:hAnsi="Arial" w:cs="Arial"/>
                <w:sz w:val="22"/>
                <w:szCs w:val="24"/>
              </w:rPr>
            </w:pPr>
          </w:p>
          <w:p w:rsidR="00182702" w:rsidRDefault="00182702">
            <w:pPr>
              <w:rPr>
                <w:rFonts w:ascii="Arial" w:hAnsi="Arial" w:cs="Arial"/>
                <w:b/>
                <w:bCs/>
                <w:sz w:val="22"/>
                <w:szCs w:val="24"/>
              </w:rPr>
            </w:pPr>
            <w:r>
              <w:rPr>
                <w:rFonts w:ascii="Arial" w:hAnsi="Arial" w:cs="Arial"/>
                <w:b/>
                <w:bCs/>
                <w:sz w:val="22"/>
                <w:szCs w:val="24"/>
              </w:rPr>
              <w:t>Resubmission Policy:</w:t>
            </w:r>
          </w:p>
          <w:p w:rsidR="00182702" w:rsidRDefault="00182702">
            <w:pPr>
              <w:pStyle w:val="BodyText"/>
            </w:pPr>
            <w:r>
              <w:t>Any assignment completed during this course may be submitted for re-evaluation if the following criteria are met by the student:</w:t>
            </w:r>
          </w:p>
          <w:p w:rsidR="00182702" w:rsidRDefault="00182702">
            <w:pPr>
              <w:pStyle w:val="BodyText"/>
            </w:pPr>
          </w:p>
          <w:p w:rsidR="00182702" w:rsidRDefault="00182702">
            <w:pPr>
              <w:pStyle w:val="BodyText"/>
              <w:numPr>
                <w:ilvl w:val="0"/>
                <w:numId w:val="14"/>
              </w:numPr>
            </w:pPr>
            <w:r>
              <w:t>An assignment that was initially submitted past the initial assigned deadline will not be eligible for re-evaluation</w:t>
            </w:r>
          </w:p>
          <w:p w:rsidR="00182702" w:rsidRDefault="00182702">
            <w:pPr>
              <w:pStyle w:val="BodyText"/>
            </w:pPr>
          </w:p>
          <w:p w:rsidR="00182702" w:rsidRDefault="0018270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182702" w:rsidRDefault="00182702">
            <w:pPr>
              <w:pStyle w:val="BodyText"/>
            </w:pPr>
          </w:p>
          <w:p w:rsidR="00182702" w:rsidRDefault="00182702">
            <w:pPr>
              <w:pStyle w:val="BodyText"/>
              <w:numPr>
                <w:ilvl w:val="0"/>
                <w:numId w:val="14"/>
              </w:numPr>
            </w:pPr>
            <w:r>
              <w:t>The resubmitted project must be accompanied by the original project and the original evaluation sheet (with written indication of grade breakdown) provided by the instructor.</w:t>
            </w:r>
          </w:p>
          <w:p w:rsidR="00182702" w:rsidRDefault="00182702">
            <w:pPr>
              <w:pStyle w:val="BodyText"/>
            </w:pPr>
          </w:p>
          <w:p w:rsidR="00182702" w:rsidRDefault="0018270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182702" w:rsidRDefault="00182702">
            <w:pPr>
              <w:pStyle w:val="BodyText"/>
            </w:pPr>
          </w:p>
          <w:p w:rsidR="00182702" w:rsidRDefault="00182702">
            <w:pPr>
              <w:pStyle w:val="BodyText"/>
              <w:numPr>
                <w:ilvl w:val="0"/>
                <w:numId w:val="14"/>
              </w:numPr>
            </w:pPr>
            <w:r>
              <w:t>Resubmitted assignments must identify the project and class, and be clearly marked “RESUBMISSON” when submitted.</w:t>
            </w:r>
          </w:p>
          <w:p w:rsidR="00182702" w:rsidRDefault="00182702">
            <w:pPr>
              <w:pStyle w:val="BodyText"/>
            </w:pPr>
          </w:p>
          <w:p w:rsidR="00182702" w:rsidRDefault="00182702" w:rsidP="00F42CE0">
            <w:pPr>
              <w:pStyle w:val="EnvelopeReturn"/>
              <w:numPr>
                <w:ilvl w:val="0"/>
                <w:numId w:val="14"/>
              </w:numPr>
            </w:pPr>
            <w:r>
              <w:t>It must be understood that resubmitted assignments are usually marked with greater scrutiny</w:t>
            </w:r>
            <w:r w:rsidR="00DC6F0F">
              <w:t xml:space="preserve"> than first submissions to take into consideration the learning experiences, practice and longer timeframe available.</w:t>
            </w:r>
            <w:r w:rsidR="00F42CE0">
              <w:t xml:space="preserve">  </w:t>
            </w:r>
          </w:p>
        </w:tc>
      </w:tr>
    </w:tbl>
    <w:p w:rsidR="00182702" w:rsidRDefault="00182702">
      <w:pPr>
        <w:pStyle w:val="EnvelopeReturn"/>
      </w:pPr>
    </w:p>
    <w:p w:rsidR="00182702" w:rsidRDefault="00182702" w:rsidP="00F42CE0">
      <w:pPr>
        <w:pStyle w:val="EnvelopeReturn"/>
        <w:numPr>
          <w:ilvl w:val="0"/>
          <w:numId w:val="14"/>
        </w:numPr>
      </w:pPr>
      <w:r>
        <w:t>When comparing the original submission grade the student will receive benefit of the higher grade.</w:t>
      </w:r>
    </w:p>
    <w:p w:rsidR="00182702" w:rsidRDefault="00182702">
      <w:pPr>
        <w:pStyle w:val="EnvelopeReturn"/>
      </w:pPr>
    </w:p>
    <w:sectPr w:rsidR="0018270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0F" w:rsidRDefault="00DC6F0F">
      <w:r>
        <w:separator/>
      </w:r>
    </w:p>
  </w:endnote>
  <w:endnote w:type="continuationSeparator" w:id="0">
    <w:p w:rsidR="00DC6F0F" w:rsidRDefault="00DC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0F" w:rsidRDefault="00DC6F0F">
      <w:r>
        <w:separator/>
      </w:r>
    </w:p>
  </w:footnote>
  <w:footnote w:type="continuationSeparator" w:id="0">
    <w:p w:rsidR="00DC6F0F" w:rsidRDefault="00DC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0F" w:rsidRDefault="00DC6F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F0F" w:rsidRDefault="00DC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0F" w:rsidRDefault="00DC6F0F" w:rsidP="00F42CE0">
    <w:pPr>
      <w:pStyle w:val="Header"/>
      <w:framePr w:w="373" w:h="241" w:hRule="exact" w:wrap="around" w:vAnchor="text" w:hAnchor="page" w:x="6193" w:y="5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B471D">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C6F0F">
      <w:tc>
        <w:tcPr>
          <w:tcW w:w="4428" w:type="dxa"/>
        </w:tcPr>
        <w:p w:rsidR="00DC6F0F" w:rsidRDefault="00DC6F0F">
          <w:pPr>
            <w:rPr>
              <w:rFonts w:ascii="Arial" w:hAnsi="Arial"/>
              <w:snapToGrid w:val="0"/>
            </w:rPr>
          </w:pPr>
        </w:p>
      </w:tc>
      <w:tc>
        <w:tcPr>
          <w:tcW w:w="1080" w:type="dxa"/>
        </w:tcPr>
        <w:p w:rsidR="00DC6F0F" w:rsidRDefault="00DC6F0F">
          <w:pPr>
            <w:pStyle w:val="Header"/>
            <w:jc w:val="center"/>
            <w:rPr>
              <w:rFonts w:ascii="Arial" w:hAnsi="Arial"/>
              <w:snapToGrid w:val="0"/>
            </w:rPr>
          </w:pPr>
        </w:p>
      </w:tc>
      <w:tc>
        <w:tcPr>
          <w:tcW w:w="3960" w:type="dxa"/>
        </w:tcPr>
        <w:p w:rsidR="00DC6F0F" w:rsidRDefault="00DC6F0F">
          <w:pPr>
            <w:pStyle w:val="Header"/>
            <w:jc w:val="right"/>
            <w:rPr>
              <w:rFonts w:ascii="Arial" w:hAnsi="Arial"/>
              <w:snapToGrid w:val="0"/>
            </w:rPr>
          </w:pPr>
        </w:p>
      </w:tc>
    </w:tr>
    <w:tr w:rsidR="00DC6F0F">
      <w:tc>
        <w:tcPr>
          <w:tcW w:w="4428" w:type="dxa"/>
        </w:tcPr>
        <w:p w:rsidR="00DC6F0F" w:rsidRDefault="00DC6F0F">
          <w:pPr>
            <w:rPr>
              <w:rFonts w:ascii="Arial" w:hAnsi="Arial"/>
              <w:snapToGrid w:val="0"/>
            </w:rPr>
          </w:pPr>
          <w:r>
            <w:rPr>
              <w:rFonts w:ascii="Arial" w:hAnsi="Arial"/>
              <w:snapToGrid w:val="0"/>
            </w:rPr>
            <w:t>Introduction to Studio Lighting and Equipment</w:t>
          </w:r>
        </w:p>
        <w:p w:rsidR="00DC6F0F" w:rsidRDefault="00DC6F0F">
          <w:pPr>
            <w:rPr>
              <w:rFonts w:ascii="Arial" w:hAnsi="Arial"/>
              <w:snapToGrid w:val="0"/>
            </w:rPr>
          </w:pPr>
        </w:p>
      </w:tc>
      <w:tc>
        <w:tcPr>
          <w:tcW w:w="1080" w:type="dxa"/>
        </w:tcPr>
        <w:p w:rsidR="00DC6F0F" w:rsidRDefault="00DC6F0F">
          <w:pPr>
            <w:pStyle w:val="Header"/>
            <w:jc w:val="center"/>
            <w:rPr>
              <w:rFonts w:ascii="Arial" w:hAnsi="Arial"/>
              <w:snapToGrid w:val="0"/>
            </w:rPr>
          </w:pPr>
        </w:p>
      </w:tc>
      <w:tc>
        <w:tcPr>
          <w:tcW w:w="3960" w:type="dxa"/>
        </w:tcPr>
        <w:p w:rsidR="00DC6F0F" w:rsidRDefault="00DC6F0F">
          <w:pPr>
            <w:pStyle w:val="Header"/>
            <w:jc w:val="right"/>
            <w:rPr>
              <w:rFonts w:ascii="Arial" w:hAnsi="Arial"/>
              <w:snapToGrid w:val="0"/>
            </w:rPr>
          </w:pPr>
          <w:r>
            <w:rPr>
              <w:rFonts w:ascii="Arial" w:hAnsi="Arial"/>
              <w:snapToGrid w:val="0"/>
            </w:rPr>
            <w:t>PHT101</w:t>
          </w:r>
        </w:p>
      </w:tc>
    </w:tr>
  </w:tbl>
  <w:p w:rsidR="00DC6F0F" w:rsidRDefault="00DC6F0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478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62714"/>
    <w:rsid w:val="00182702"/>
    <w:rsid w:val="003E5039"/>
    <w:rsid w:val="00653FB1"/>
    <w:rsid w:val="007144ED"/>
    <w:rsid w:val="00741884"/>
    <w:rsid w:val="007B471D"/>
    <w:rsid w:val="009D4015"/>
    <w:rsid w:val="009E6907"/>
    <w:rsid w:val="00A22944"/>
    <w:rsid w:val="00DC6F0F"/>
    <w:rsid w:val="00F032C8"/>
    <w:rsid w:val="00F42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6E2F1-00C2-4CAF-8533-A2A187D5F9C9}"/>
</file>

<file path=customXml/itemProps2.xml><?xml version="1.0" encoding="utf-8"?>
<ds:datastoreItem xmlns:ds="http://schemas.openxmlformats.org/officeDocument/2006/customXml" ds:itemID="{00166EE4-0DB7-4F62-AEBA-D2ACC4F3E2B7}"/>
</file>

<file path=customXml/itemProps3.xml><?xml version="1.0" encoding="utf-8"?>
<ds:datastoreItem xmlns:ds="http://schemas.openxmlformats.org/officeDocument/2006/customXml" ds:itemID="{C4355771-E87E-4AA6-9439-1319AB5CE69D}"/>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10</Pages>
  <Words>2251</Words>
  <Characters>13214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15435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2013-06-11T12:51:00Z</cp:lastPrinted>
  <dcterms:created xsi:type="dcterms:W3CDTF">2013-06-11T12:51:00Z</dcterms:created>
  <dcterms:modified xsi:type="dcterms:W3CDTF">2013-06-11T13:12:00Z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3522000</vt:r8>
  </property>
</Properties>
</file>